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Mônica,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494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08705DB-D926-476D-9C45-63FAE69E2F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3DCADC-5BB5-4996-B46D-59033D6981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11ABFA6-824D-4A78-B3FD-DCD4392858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0559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942278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39382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56960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04861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85802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