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Mônica,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494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08705DB-D926-476D-9C45-63FAE69E2F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3DCADC-5BB5-4996-B46D-59033D6981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1ABFA6-824D-4A78-B3FD-DCD4392858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0559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942278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39382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56960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04861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85802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