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Maringá,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386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5F2263-5577-43A5-ABCF-FF8D31F7E4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A42486-4CB7-4218-BD82-368447D58A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260490B-823C-4535-8900-2FE0C9DD0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6288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018500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96087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20812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02321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35486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