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Aprova o Plano Diretor Municipal de Turismo de Sumaré - 2025-2028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