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656FE3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C50C0" w:rsidR="003C50C0">
        <w:t>Ivanira Antônia da Silva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07E59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4423D">
        <w:t xml:space="preserve">13 </w:t>
      </w:r>
      <w:r w:rsidRPr="00535625" w:rsidR="0034423D">
        <w:t xml:space="preserve">de </w:t>
      </w:r>
      <w:r w:rsidR="0034423D">
        <w:t>abril</w:t>
      </w:r>
      <w:r w:rsidRPr="000904CE" w:rsidR="0034423D">
        <w:t xml:space="preserve"> de 202</w:t>
      </w:r>
      <w:r w:rsidR="0034423D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425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4423D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AE6931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37F0-9C19-4E25-B5AD-94B7303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2022-11-16T18:32:00Z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