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D4ACED" w14:textId="77777777" w:rsidR="00F10664" w:rsidRPr="00F869BE" w:rsidRDefault="00F10664" w:rsidP="00601B0A">
      <w:pPr>
        <w:rPr>
          <w:rFonts w:ascii="Bookman Old Style" w:hAnsi="Bookman Old Style"/>
        </w:rPr>
      </w:pPr>
      <w:permStart w:id="526526533" w:edGrp="everyone"/>
    </w:p>
    <w:p w14:paraId="01FAB7D9" w14:textId="77777777" w:rsidR="00F10664" w:rsidRPr="00F869BE" w:rsidRDefault="00000000" w:rsidP="00F10664">
      <w:pPr>
        <w:jc w:val="center"/>
        <w:rPr>
          <w:rFonts w:ascii="Bookman Old Style" w:eastAsia="Times New Roman" w:hAnsi="Bookman Old Style" w:cs="Times New Roman"/>
          <w:b/>
          <w:color w:val="222222"/>
          <w:sz w:val="20"/>
          <w:szCs w:val="20"/>
          <w:lang w:eastAsia="pt-BR"/>
        </w:rPr>
      </w:pPr>
      <w:r w:rsidRPr="00F869BE">
        <w:rPr>
          <w:rFonts w:ascii="Bookman Old Style" w:hAnsi="Bookman Old Style" w:cs="Times New Roman"/>
          <w:b/>
          <w:bCs/>
          <w:sz w:val="32"/>
          <w:szCs w:val="32"/>
        </w:rPr>
        <w:t>11ª Sessão Ordinária de 2026</w:t>
      </w:r>
      <w:r w:rsidRPr="00F869BE">
        <w:rPr>
          <w:rFonts w:ascii="Bookman Old Style" w:hAnsi="Bookman Old Style" w:cs="Times New Roman"/>
          <w:b/>
          <w:bCs/>
          <w:sz w:val="32"/>
          <w:szCs w:val="32"/>
        </w:rPr>
        <w:br/>
      </w:r>
    </w:p>
    <w:p w14:paraId="0A6BB8B5" w14:textId="77777777" w:rsidR="00F10664" w:rsidRPr="00F869BE" w:rsidRDefault="00000000" w:rsidP="00F10664">
      <w:pPr>
        <w:jc w:val="center"/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</w:pPr>
      <w:r w:rsidRPr="00F869BE"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  <w:t xml:space="preserve">14 de abril de 2026 </w:t>
      </w:r>
      <w:r w:rsidRPr="00F869BE">
        <w:rPr>
          <w:rFonts w:ascii="Bookman Old Style" w:eastAsia="Times New Roman" w:hAnsi="Bookman Old Style" w:cs="Times New Roman"/>
          <w:b/>
          <w:bCs/>
          <w:sz w:val="36"/>
          <w:szCs w:val="36"/>
          <w:lang w:eastAsia="pt-BR"/>
        </w:rPr>
        <w:t>-</w:t>
      </w:r>
      <w:r w:rsidRPr="00F869BE">
        <w:rPr>
          <w:rFonts w:ascii="Bookman Old Style" w:eastAsia="Times New Roman" w:hAnsi="Bookman Old Style" w:cs="Times New Roman"/>
          <w:b/>
          <w:bCs/>
          <w:sz w:val="32"/>
          <w:szCs w:val="32"/>
          <w:lang w:eastAsia="pt-BR"/>
        </w:rPr>
        <w:t xml:space="preserve"> 10:00</w:t>
      </w:r>
    </w:p>
    <w:p w14:paraId="6199A60F" w14:textId="77777777" w:rsidR="00F10664" w:rsidRPr="00F869BE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5E848805" w14:textId="77777777" w:rsidR="00F10664" w:rsidRPr="00F869BE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1D631F08" w14:textId="77777777" w:rsidR="00F10664" w:rsidRPr="00F869BE" w:rsidRDefault="00000000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r w:rsidRPr="00F869BE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 – EXPEDIENTE</w:t>
      </w:r>
    </w:p>
    <w:p w14:paraId="7EAA2901" w14:textId="77777777" w:rsidR="00F10664" w:rsidRPr="00F869BE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60F406EB" w14:textId="77777777" w:rsidR="00F10664" w:rsidRDefault="00000000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F869BE">
        <w:rPr>
          <w:rFonts w:ascii="Bookman Old Style" w:eastAsia="Times New Roman" w:hAnsi="Bookman Old Style" w:cs="Times New Roman"/>
          <w:sz w:val="24"/>
          <w:szCs w:val="24"/>
          <w:lang w:eastAsia="pt-BR"/>
        </w:rPr>
        <w:t>Votação da Ata da Sessão anterior;</w:t>
      </w:r>
    </w:p>
    <w:p w14:paraId="6A5E18DF" w14:textId="77777777" w:rsidR="00F869BE" w:rsidRPr="00F869BE" w:rsidRDefault="00F869BE" w:rsidP="00F869BE">
      <w:pPr>
        <w:pStyle w:val="PargrafodaLista"/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0CBA5372" w14:textId="4B5004B9" w:rsidR="00F10664" w:rsidRDefault="00000000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F869BE">
        <w:rPr>
          <w:rFonts w:ascii="Bookman Old Style" w:eastAsia="Times New Roman" w:hAnsi="Bookman Old Style" w:cs="Times New Roman"/>
          <w:sz w:val="24"/>
          <w:szCs w:val="24"/>
          <w:lang w:eastAsia="pt-BR"/>
        </w:rPr>
        <w:t>Leitura de pap</w:t>
      </w:r>
      <w:r w:rsidR="00F869BE">
        <w:rPr>
          <w:rFonts w:ascii="Bookman Old Style" w:eastAsia="Times New Roman" w:hAnsi="Bookman Old Style" w:cs="Times New Roman"/>
          <w:sz w:val="24"/>
          <w:szCs w:val="24"/>
          <w:lang w:eastAsia="pt-BR"/>
        </w:rPr>
        <w:t>é</w:t>
      </w:r>
      <w:r w:rsidRPr="00F869BE">
        <w:rPr>
          <w:rFonts w:ascii="Bookman Old Style" w:eastAsia="Times New Roman" w:hAnsi="Bookman Old Style" w:cs="Times New Roman"/>
          <w:sz w:val="24"/>
          <w:szCs w:val="24"/>
          <w:lang w:eastAsia="pt-BR"/>
        </w:rPr>
        <w:t>is diversos proveniente</w:t>
      </w:r>
      <w:r w:rsidR="00F869BE">
        <w:rPr>
          <w:rFonts w:ascii="Bookman Old Style" w:eastAsia="Times New Roman" w:hAnsi="Bookman Old Style" w:cs="Times New Roman"/>
          <w:sz w:val="24"/>
          <w:szCs w:val="24"/>
          <w:lang w:eastAsia="pt-BR"/>
        </w:rPr>
        <w:t>s</w:t>
      </w:r>
      <w:r w:rsidRPr="00F869BE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do Executivo Municipal, dos senhores Vereadores e de outras fontes; leitura dos projetos, indicações, requerimentos e moções; discussão e votação de requerimentos e moções apresentadas pelos senhores Vereadores;</w:t>
      </w:r>
    </w:p>
    <w:p w14:paraId="3D650097" w14:textId="77777777" w:rsidR="00F869BE" w:rsidRPr="00F869BE" w:rsidRDefault="00F869BE" w:rsidP="00F869BE">
      <w:pPr>
        <w:pStyle w:val="PargrafodaLista"/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631FE95F" w14:textId="77777777" w:rsidR="00F10664" w:rsidRPr="00F869BE" w:rsidRDefault="00000000" w:rsidP="00F10664">
      <w:pPr>
        <w:pStyle w:val="PargrafodaLista"/>
        <w:numPr>
          <w:ilvl w:val="0"/>
          <w:numId w:val="7"/>
        </w:num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F869BE">
        <w:rPr>
          <w:rFonts w:ascii="Bookman Old Style" w:eastAsia="Times New Roman" w:hAnsi="Bookman Old Style" w:cs="Times New Roman"/>
          <w:sz w:val="24"/>
          <w:szCs w:val="24"/>
          <w:lang w:eastAsia="pt-BR"/>
        </w:rPr>
        <w:t>Uso da palavra pelo Vereador sobre tema livre.</w:t>
      </w:r>
    </w:p>
    <w:p w14:paraId="5A48BAC0" w14:textId="77777777" w:rsidR="00F10664" w:rsidRPr="00F869BE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33313E67" w14:textId="77777777" w:rsidR="00F10664" w:rsidRPr="00F869BE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0333C96B" w14:textId="77777777" w:rsidR="00F10664" w:rsidRPr="00F869BE" w:rsidRDefault="00000000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r w:rsidRPr="00F869BE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II – ORDEM DO DIA</w:t>
      </w:r>
    </w:p>
    <w:p w14:paraId="74C2B2BC" w14:textId="77777777" w:rsidR="00F10664" w:rsidRPr="00F869BE" w:rsidRDefault="00F10664" w:rsidP="00F10664">
      <w:pPr>
        <w:jc w:val="center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6C4FBE39" w14:textId="0875C1E4" w:rsidR="00F10664" w:rsidRPr="00F869BE" w:rsidRDefault="0000000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F869BE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1</w:t>
      </w:r>
      <w:r w:rsidRPr="00F869BE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F869BE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88/2025 </w:t>
      </w:r>
      <w:r w:rsidRPr="00F869BE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F869BE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RUDINEI LOBO</w:t>
      </w:r>
      <w:r w:rsidRPr="00F869BE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F869BE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F869BE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F869BE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F869BE">
        <w:rPr>
          <w:rFonts w:ascii="Bookman Old Style" w:eastAsia="Times New Roman" w:hAnsi="Bookman Old Style" w:cs="Times New Roman"/>
          <w:sz w:val="24"/>
          <w:szCs w:val="24"/>
          <w:lang w:eastAsia="pt-BR"/>
        </w:rPr>
        <w:t>Dispõe sobre a adoção do sistema de inclusão escolar "ABA" para crianças portadoras de autismo nas escolas da Rede Pública do Municipal de Sumaré e escolas conveniadas</w:t>
      </w:r>
      <w:r w:rsidR="00F869BE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</w:t>
      </w:r>
      <w:r w:rsidRPr="00F869BE">
        <w:rPr>
          <w:rFonts w:ascii="Bookman Old Style" w:eastAsia="Times New Roman" w:hAnsi="Bookman Old Style" w:cs="Times New Roman"/>
          <w:sz w:val="24"/>
          <w:szCs w:val="24"/>
          <w:lang w:eastAsia="pt-BR"/>
        </w:rPr>
        <w:t>.</w:t>
      </w:r>
    </w:p>
    <w:p w14:paraId="4A417F13" w14:textId="77777777" w:rsidR="002D669B" w:rsidRPr="00F869BE" w:rsidRDefault="002D669B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4DB4EB2C" w14:textId="77777777" w:rsidR="002D669B" w:rsidRPr="00F869BE" w:rsidRDefault="002D669B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30AEC6B6" w14:textId="27A14A29" w:rsidR="002D669B" w:rsidRPr="00F869BE" w:rsidRDefault="0000000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F869BE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2</w:t>
      </w:r>
      <w:r w:rsidRPr="00F869BE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F869BE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288/2025 </w:t>
      </w:r>
      <w:r w:rsidRPr="00F869BE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F869BE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RAI DO PARAÍSO</w:t>
      </w:r>
      <w:r w:rsidRPr="00F869BE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F869BE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F869BE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F869BE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F869BE">
        <w:rPr>
          <w:rFonts w:ascii="Bookman Old Style" w:eastAsia="Times New Roman" w:hAnsi="Bookman Old Style" w:cs="Times New Roman"/>
          <w:sz w:val="24"/>
          <w:szCs w:val="24"/>
          <w:lang w:eastAsia="pt-BR"/>
        </w:rPr>
        <w:t>Institui o Programa "Vigilância Inteligente" no município de Sumaré e dá outras providencias</w:t>
      </w:r>
      <w:r w:rsidR="00F869BE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</w:t>
      </w:r>
      <w:r w:rsidRPr="00F869BE">
        <w:rPr>
          <w:rFonts w:ascii="Bookman Old Style" w:eastAsia="Times New Roman" w:hAnsi="Bookman Old Style" w:cs="Times New Roman"/>
          <w:sz w:val="24"/>
          <w:szCs w:val="24"/>
          <w:lang w:eastAsia="pt-BR"/>
        </w:rPr>
        <w:t>.</w:t>
      </w:r>
    </w:p>
    <w:p w14:paraId="3C09F1C9" w14:textId="77777777" w:rsidR="002D669B" w:rsidRPr="00F869BE" w:rsidRDefault="002D669B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648D724D" w14:textId="77777777" w:rsidR="002D669B" w:rsidRPr="00F869BE" w:rsidRDefault="002D669B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2166DC5A" w14:textId="70D78647" w:rsidR="002D669B" w:rsidRPr="00F869BE" w:rsidRDefault="0000000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F869BE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3</w:t>
      </w:r>
      <w:r w:rsidRPr="00F869BE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F869BE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38/2026 </w:t>
      </w:r>
      <w:r w:rsidRPr="00F869BE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F869BE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TIÃO CORREA</w:t>
      </w:r>
      <w:r w:rsidRPr="00F869BE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F869BE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F869BE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F869BE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F869BE">
        <w:rPr>
          <w:rFonts w:ascii="Bookman Old Style" w:eastAsia="Times New Roman" w:hAnsi="Bookman Old Style" w:cs="Times New Roman"/>
          <w:sz w:val="24"/>
          <w:szCs w:val="24"/>
          <w:lang w:eastAsia="pt-BR"/>
        </w:rPr>
        <w:t>Dispõe sobre o Programa “Movimento Azul: Esporte ao Ar Livre para Autistas”, destinado à promoção da inclusão social de pessoas com Transtorno do Espectro Autista (TEA) por meio da prática de atividades esportivas e recreativas em espaços públicos, e dá outras providências</w:t>
      </w:r>
      <w:r w:rsidR="00F869BE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</w:t>
      </w:r>
      <w:r w:rsidRPr="00F869BE">
        <w:rPr>
          <w:rFonts w:ascii="Bookman Old Style" w:eastAsia="Times New Roman" w:hAnsi="Bookman Old Style" w:cs="Times New Roman"/>
          <w:sz w:val="24"/>
          <w:szCs w:val="24"/>
          <w:lang w:eastAsia="pt-BR"/>
        </w:rPr>
        <w:t>.</w:t>
      </w:r>
    </w:p>
    <w:p w14:paraId="02201D26" w14:textId="77777777" w:rsidR="002D669B" w:rsidRPr="00F869BE" w:rsidRDefault="002D669B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250AF3FA" w14:textId="77777777" w:rsidR="002D669B" w:rsidRPr="00F869BE" w:rsidRDefault="002D669B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303E8801" w14:textId="3ABFB886" w:rsidR="002D669B" w:rsidRPr="00F869BE" w:rsidRDefault="00000000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  <w:r w:rsidRPr="00F869BE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Item 4</w:t>
      </w:r>
      <w:r w:rsidRPr="00F869BE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- Discussão e votação do </w:t>
      </w:r>
      <w:r w:rsidRPr="00F869BE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 xml:space="preserve">Projeto de Lei Nº 50/2026 </w:t>
      </w:r>
      <w:r w:rsidRPr="00F869BE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- Autoria: </w:t>
      </w:r>
      <w:r w:rsidRPr="00F869BE">
        <w:rPr>
          <w:rFonts w:ascii="Bookman Old Style" w:eastAsia="Times New Roman" w:hAnsi="Bookman Old Style" w:cs="Times New Roman"/>
          <w:b/>
          <w:sz w:val="24"/>
          <w:szCs w:val="24"/>
          <w:lang w:eastAsia="pt-BR"/>
        </w:rPr>
        <w:t>PROF. EDINHO</w:t>
      </w:r>
      <w:r w:rsidRPr="00F869BE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F869BE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–</w:t>
      </w:r>
      <w:r w:rsidRPr="00F869BE">
        <w:rPr>
          <w:rFonts w:ascii="Bookman Old Style" w:eastAsia="Times New Roman" w:hAnsi="Bookman Old Style" w:cs="Times New Roman"/>
          <w:sz w:val="24"/>
          <w:szCs w:val="24"/>
          <w:lang w:eastAsia="pt-BR"/>
        </w:rPr>
        <w:t xml:space="preserve"> </w:t>
      </w:r>
      <w:r w:rsidR="00F869BE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“</w:t>
      </w:r>
      <w:r w:rsidRPr="00F869BE">
        <w:rPr>
          <w:rFonts w:ascii="Bookman Old Style" w:eastAsia="Times New Roman" w:hAnsi="Bookman Old Style" w:cs="Times New Roman"/>
          <w:sz w:val="24"/>
          <w:szCs w:val="24"/>
          <w:lang w:eastAsia="pt-BR"/>
        </w:rPr>
        <w:t>Institui o Programa CELTI — Centro de Estudos Livres da Terceira Idade no Município de Sumaré</w:t>
      </w:r>
      <w:r w:rsidR="00F869BE">
        <w:rPr>
          <w:rFonts w:ascii="Bookman Old Style" w:eastAsia="Times New Roman" w:hAnsi="Bookman Old Style" w:cs="Times New Roman"/>
          <w:sz w:val="24"/>
          <w:szCs w:val="24"/>
          <w:lang w:eastAsia="pt-BR"/>
        </w:rPr>
        <w:t>”.</w:t>
      </w:r>
    </w:p>
    <w:p w14:paraId="5F4778CC" w14:textId="77777777" w:rsidR="00D7426F" w:rsidRPr="00F869BE" w:rsidRDefault="00D7426F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53F21F4C" w14:textId="77777777" w:rsidR="00F10664" w:rsidRPr="00F869BE" w:rsidRDefault="00F10664" w:rsidP="00F10664">
      <w:pPr>
        <w:jc w:val="both"/>
        <w:rPr>
          <w:rFonts w:ascii="Bookman Old Style" w:eastAsia="Times New Roman" w:hAnsi="Bookman Old Style" w:cs="Times New Roman"/>
          <w:sz w:val="24"/>
          <w:szCs w:val="24"/>
          <w:lang w:eastAsia="pt-BR"/>
        </w:rPr>
      </w:pPr>
    </w:p>
    <w:p w14:paraId="0AA783C0" w14:textId="77777777" w:rsidR="00F10664" w:rsidRPr="00F869BE" w:rsidRDefault="00000000" w:rsidP="00F10664">
      <w:pPr>
        <w:jc w:val="center"/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</w:pPr>
      <w:r w:rsidRPr="00F869BE">
        <w:rPr>
          <w:rFonts w:ascii="Bookman Old Style" w:eastAsia="Times New Roman" w:hAnsi="Bookman Old Style" w:cs="Times New Roman"/>
          <w:b/>
          <w:bCs/>
          <w:sz w:val="24"/>
          <w:szCs w:val="24"/>
          <w:lang w:eastAsia="pt-BR"/>
        </w:rPr>
        <w:t>III – EXPLICAÇÃO PESSOAL</w:t>
      </w:r>
    </w:p>
    <w:p w14:paraId="577607C2" w14:textId="77777777" w:rsidR="00F10664" w:rsidRPr="00F869BE" w:rsidRDefault="00F10664" w:rsidP="00F10664">
      <w:pPr>
        <w:shd w:val="clear" w:color="auto" w:fill="FFFFFF"/>
        <w:spacing w:line="276" w:lineRule="auto"/>
        <w:jc w:val="center"/>
        <w:rPr>
          <w:rFonts w:ascii="Bookman Old Style" w:eastAsia="Times New Roman" w:hAnsi="Bookman Old Style" w:cs="Times New Roman"/>
          <w:b/>
          <w:color w:val="222222"/>
          <w:sz w:val="24"/>
          <w:szCs w:val="24"/>
          <w:lang w:eastAsia="pt-BR"/>
        </w:rPr>
      </w:pPr>
    </w:p>
    <w:permEnd w:id="526526533"/>
    <w:p w14:paraId="6614815B" w14:textId="77777777" w:rsidR="00F10664" w:rsidRPr="00F869BE" w:rsidRDefault="00F10664" w:rsidP="00601B0A">
      <w:pPr>
        <w:rPr>
          <w:rFonts w:ascii="Bookman Old Style" w:hAnsi="Bookman Old Style"/>
        </w:rPr>
      </w:pPr>
    </w:p>
    <w:sectPr w:rsidR="00F10664" w:rsidRPr="00F869BE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8E36A0" w14:textId="77777777" w:rsidR="00925DD4" w:rsidRDefault="00925DD4">
      <w:r>
        <w:separator/>
      </w:r>
    </w:p>
  </w:endnote>
  <w:endnote w:type="continuationSeparator" w:id="0">
    <w:p w14:paraId="1BE905B2" w14:textId="77777777" w:rsidR="00925DD4" w:rsidRDefault="00925D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08E19B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06128440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08AB24BD" wp14:editId="28AD1B7D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0F684852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F810EA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8C8467" w14:textId="77777777" w:rsidR="00925DD4" w:rsidRDefault="00925DD4">
      <w:r>
        <w:separator/>
      </w:r>
    </w:p>
  </w:footnote>
  <w:footnote w:type="continuationSeparator" w:id="0">
    <w:p w14:paraId="45598EDF" w14:textId="77777777" w:rsidR="00925DD4" w:rsidRDefault="00925D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B88578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3E7C133A" wp14:editId="38FA5C2E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77AF2ED1" wp14:editId="16A40D87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2EA7A26D" wp14:editId="700EF3C8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267200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2672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0F10423"/>
    <w:multiLevelType w:val="hybridMultilevel"/>
    <w:tmpl w:val="0D5AA888"/>
    <w:lvl w:ilvl="0" w:tplc="E9121E04">
      <w:start w:val="1"/>
      <w:numFmt w:val="lowerLetter"/>
      <w:lvlText w:val="%1)"/>
      <w:lvlJc w:val="left"/>
      <w:pPr>
        <w:ind w:left="720" w:hanging="360"/>
      </w:pPr>
    </w:lvl>
    <w:lvl w:ilvl="1" w:tplc="F6501868">
      <w:start w:val="1"/>
      <w:numFmt w:val="lowerLetter"/>
      <w:lvlText w:val="%2."/>
      <w:lvlJc w:val="left"/>
      <w:pPr>
        <w:ind w:left="1440" w:hanging="360"/>
      </w:pPr>
    </w:lvl>
    <w:lvl w:ilvl="2" w:tplc="9A88FE6A">
      <w:start w:val="1"/>
      <w:numFmt w:val="lowerRoman"/>
      <w:lvlText w:val="%3."/>
      <w:lvlJc w:val="right"/>
      <w:pPr>
        <w:ind w:left="2160" w:hanging="180"/>
      </w:pPr>
    </w:lvl>
    <w:lvl w:ilvl="3" w:tplc="C4102908">
      <w:start w:val="1"/>
      <w:numFmt w:val="decimal"/>
      <w:lvlText w:val="%4."/>
      <w:lvlJc w:val="left"/>
      <w:pPr>
        <w:ind w:left="2880" w:hanging="360"/>
      </w:pPr>
    </w:lvl>
    <w:lvl w:ilvl="4" w:tplc="7ABE6EAA">
      <w:start w:val="1"/>
      <w:numFmt w:val="lowerLetter"/>
      <w:lvlText w:val="%5."/>
      <w:lvlJc w:val="left"/>
      <w:pPr>
        <w:ind w:left="3600" w:hanging="360"/>
      </w:pPr>
    </w:lvl>
    <w:lvl w:ilvl="5" w:tplc="F09C4D18">
      <w:start w:val="1"/>
      <w:numFmt w:val="lowerRoman"/>
      <w:lvlText w:val="%6."/>
      <w:lvlJc w:val="right"/>
      <w:pPr>
        <w:ind w:left="4320" w:hanging="180"/>
      </w:pPr>
    </w:lvl>
    <w:lvl w:ilvl="6" w:tplc="0C5464CC">
      <w:start w:val="1"/>
      <w:numFmt w:val="decimal"/>
      <w:lvlText w:val="%7."/>
      <w:lvlJc w:val="left"/>
      <w:pPr>
        <w:ind w:left="5040" w:hanging="360"/>
      </w:pPr>
    </w:lvl>
    <w:lvl w:ilvl="7" w:tplc="7C926E30">
      <w:start w:val="1"/>
      <w:numFmt w:val="lowerLetter"/>
      <w:lvlText w:val="%8."/>
      <w:lvlJc w:val="left"/>
      <w:pPr>
        <w:ind w:left="5760" w:hanging="360"/>
      </w:pPr>
    </w:lvl>
    <w:lvl w:ilvl="8" w:tplc="83C49CD4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25006888">
    <w:abstractNumId w:val="6"/>
  </w:num>
  <w:num w:numId="2" w16cid:durableId="1566526282">
    <w:abstractNumId w:val="4"/>
  </w:num>
  <w:num w:numId="3" w16cid:durableId="776607818">
    <w:abstractNumId w:val="2"/>
  </w:num>
  <w:num w:numId="4" w16cid:durableId="229537504">
    <w:abstractNumId w:val="1"/>
  </w:num>
  <w:num w:numId="5" w16cid:durableId="1032995294">
    <w:abstractNumId w:val="3"/>
  </w:num>
  <w:num w:numId="6" w16cid:durableId="1109009696">
    <w:abstractNumId w:val="0"/>
  </w:num>
  <w:num w:numId="7" w16cid:durableId="14859792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D669B"/>
    <w:rsid w:val="00372F4B"/>
    <w:rsid w:val="00460A32"/>
    <w:rsid w:val="004B2CC9"/>
    <w:rsid w:val="0051286F"/>
    <w:rsid w:val="00533FF8"/>
    <w:rsid w:val="00601B0A"/>
    <w:rsid w:val="00626437"/>
    <w:rsid w:val="00632FA0"/>
    <w:rsid w:val="00656BEB"/>
    <w:rsid w:val="006C41A4"/>
    <w:rsid w:val="006D1E9A"/>
    <w:rsid w:val="00822396"/>
    <w:rsid w:val="008F6D3F"/>
    <w:rsid w:val="00925DD4"/>
    <w:rsid w:val="00A06CF2"/>
    <w:rsid w:val="00AE6AEE"/>
    <w:rsid w:val="00C00C1E"/>
    <w:rsid w:val="00C36776"/>
    <w:rsid w:val="00CD6B58"/>
    <w:rsid w:val="00CF401E"/>
    <w:rsid w:val="00D7426F"/>
    <w:rsid w:val="00E221BE"/>
    <w:rsid w:val="00F10664"/>
    <w:rsid w:val="00F869BE"/>
    <w:rsid w:val="00FF4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1A5B64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482C"/>
    <w:pPr>
      <w:spacing w:after="0" w:line="240" w:lineRule="auto"/>
    </w:p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F10664"/>
    <w:pPr>
      <w:spacing w:after="160"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1850FF-1DE9-406A-AD01-D389DE61F2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226</Words>
  <Characters>1222</Characters>
  <Application>Microsoft Office Word</Application>
  <DocSecurity>8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 - Secretaria - CMS</cp:lastModifiedBy>
  <cp:revision>5</cp:revision>
  <cp:lastPrinted>2021-02-25T18:05:00Z</cp:lastPrinted>
  <dcterms:created xsi:type="dcterms:W3CDTF">2021-05-07T19:19:00Z</dcterms:created>
  <dcterms:modified xsi:type="dcterms:W3CDTF">2026-04-10T18:47:00Z</dcterms:modified>
</cp:coreProperties>
</file>