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562BD" w14:textId="77777777" w:rsidR="00430A41" w:rsidRPr="00765682" w:rsidRDefault="00430A41" w:rsidP="00430A41">
      <w:pPr>
        <w:spacing w:after="0" w:line="360" w:lineRule="auto"/>
        <w:jc w:val="both"/>
        <w:rPr>
          <w:rStyle w:val="Forte"/>
          <w:rFonts w:ascii="Arial" w:eastAsia="Times New Roman" w:hAnsi="Arial" w:cs="Arial"/>
          <w:b w:val="0"/>
          <w:bCs w:val="0"/>
          <w:color w:val="000000"/>
          <w:sz w:val="24"/>
          <w:szCs w:val="24"/>
          <w:lang w:eastAsia="pt-BR"/>
        </w:rPr>
      </w:pPr>
      <w:permStart w:id="1357782643" w:edGrp="everyone"/>
    </w:p>
    <w:p w14:paraId="40D9CC58" w14:textId="77777777" w:rsidR="00771420" w:rsidRDefault="00771420" w:rsidP="000B4EBD">
      <w:pPr>
        <w:pStyle w:val="SemEspaamento"/>
        <w:spacing w:line="276" w:lineRule="auto"/>
        <w:jc w:val="right"/>
        <w:rPr>
          <w:rStyle w:val="Forte"/>
          <w:rFonts w:ascii="Arial" w:hAnsi="Arial" w:cs="Arial"/>
          <w:sz w:val="24"/>
          <w:szCs w:val="24"/>
        </w:rPr>
      </w:pPr>
    </w:p>
    <w:p w14:paraId="1A4BD28E" w14:textId="77777777" w:rsidR="00B74F07" w:rsidRDefault="00B74F07" w:rsidP="00B74F07">
      <w:pPr>
        <w:pStyle w:val="SemEspaamento"/>
        <w:spacing w:line="276" w:lineRule="auto"/>
        <w:jc w:val="right"/>
        <w:rPr>
          <w:rStyle w:val="Forte"/>
          <w:rFonts w:ascii="Arial" w:hAnsi="Arial" w:cs="Arial"/>
          <w:sz w:val="24"/>
          <w:szCs w:val="24"/>
        </w:rPr>
      </w:pPr>
      <w:r>
        <w:rPr>
          <w:rStyle w:val="Forte"/>
          <w:rFonts w:ascii="Arial" w:hAnsi="Arial" w:cs="Arial"/>
          <w:sz w:val="24"/>
          <w:szCs w:val="24"/>
        </w:rPr>
        <w:t>REQUERIMENTO Nº___________</w:t>
      </w:r>
    </w:p>
    <w:p w14:paraId="69D944FC" w14:textId="77777777" w:rsidR="00B74F07" w:rsidRDefault="00B74F07" w:rsidP="00B74F07">
      <w:pPr>
        <w:pStyle w:val="SemEspaamento"/>
        <w:spacing w:line="276" w:lineRule="auto"/>
        <w:rPr>
          <w:rStyle w:val="Forte"/>
          <w:rFonts w:ascii="Arial" w:hAnsi="Arial" w:cs="Arial"/>
          <w:sz w:val="24"/>
          <w:szCs w:val="24"/>
        </w:rPr>
      </w:pPr>
    </w:p>
    <w:p w14:paraId="4F38689D" w14:textId="77777777" w:rsidR="00B74F07" w:rsidRDefault="00B74F07" w:rsidP="00B74F07">
      <w:pPr>
        <w:pStyle w:val="SemEspaamento"/>
        <w:spacing w:line="276" w:lineRule="auto"/>
        <w:rPr>
          <w:rStyle w:val="Forte"/>
          <w:rFonts w:ascii="Arial" w:hAnsi="Arial" w:cs="Arial"/>
          <w:sz w:val="24"/>
          <w:szCs w:val="24"/>
        </w:rPr>
      </w:pPr>
    </w:p>
    <w:p w14:paraId="42122C8C" w14:textId="77777777" w:rsidR="00B74F07" w:rsidRDefault="00B74F07" w:rsidP="00B74F07">
      <w:pPr>
        <w:pStyle w:val="SemEspaamento"/>
        <w:spacing w:line="276" w:lineRule="auto"/>
        <w:rPr>
          <w:rStyle w:val="Forte"/>
          <w:rFonts w:ascii="Arial" w:hAnsi="Arial" w:cs="Arial"/>
          <w:b w:val="0"/>
          <w:bCs w:val="0"/>
          <w:sz w:val="24"/>
          <w:szCs w:val="24"/>
        </w:rPr>
      </w:pPr>
      <w:r>
        <w:rPr>
          <w:rStyle w:val="Forte"/>
          <w:rFonts w:ascii="Arial" w:hAnsi="Arial" w:cs="Arial"/>
          <w:sz w:val="24"/>
          <w:szCs w:val="24"/>
        </w:rPr>
        <w:t>EXMO. SR. PRESIDENTE DA CÂMARA MUNICIPAL DE SUMARÉ</w:t>
      </w:r>
    </w:p>
    <w:p w14:paraId="4E43C4B6" w14:textId="77777777" w:rsidR="00B74F07" w:rsidRDefault="00B74F07" w:rsidP="00B74F07">
      <w:pPr>
        <w:spacing w:after="0" w:line="276" w:lineRule="auto"/>
        <w:jc w:val="both"/>
        <w:rPr>
          <w:b/>
          <w:bCs/>
        </w:rPr>
      </w:pPr>
    </w:p>
    <w:p w14:paraId="18DE4965" w14:textId="77777777" w:rsidR="00B74F07" w:rsidRDefault="00B74F07" w:rsidP="00B74F07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22B261EA" w14:textId="77777777" w:rsidR="00B74F07" w:rsidRDefault="00B74F07" w:rsidP="00B74F07">
      <w:pPr>
        <w:spacing w:after="0" w:line="360" w:lineRule="auto"/>
        <w:jc w:val="both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ab/>
        <w:t xml:space="preserve">REQUEIRO, na forma regimental, que seja concedida a </w:t>
      </w:r>
      <w:r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pt-BR"/>
        </w:rPr>
        <w:t>Medalha Tiradentes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</w:t>
      </w:r>
      <w:r>
        <w:rPr>
          <w:rFonts w:ascii="Arial" w:eastAsia="Arial" w:hAnsi="Arial" w:cs="Arial"/>
          <w:sz w:val="24"/>
          <w:szCs w:val="24"/>
        </w:rPr>
        <w:t xml:space="preserve">conforme Decreto Legislativo nº 521, de 24 de novembro de 2021,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honraria pela atuação e apoio à segurança pública do município de Sumaré, ao Guarda Civil Municipal </w:t>
      </w:r>
      <w:r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pt-BR"/>
        </w:rPr>
        <w:t>IVERSON TONEZELLA.</w:t>
      </w: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306306A8" w14:textId="77777777" w:rsidR="00B74F07" w:rsidRDefault="00B74F07" w:rsidP="00B74F07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62031ACB" w14:textId="77777777" w:rsidR="00B74F07" w:rsidRDefault="00B74F07" w:rsidP="00B74F0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ab/>
      </w:r>
      <w:r>
        <w:rPr>
          <w:rFonts w:ascii="Arial" w:hAnsi="Arial" w:cs="Arial"/>
          <w:sz w:val="24"/>
          <w:szCs w:val="24"/>
        </w:rPr>
        <w:t xml:space="preserve">A história da segurança pública em Sumaré confunde-se com a dedicação de seus servidores mais experientes, entre os quais se destaca </w:t>
      </w:r>
      <w:r>
        <w:rPr>
          <w:rFonts w:ascii="Arial" w:hAnsi="Arial" w:cs="Arial"/>
          <w:b/>
          <w:bCs/>
          <w:sz w:val="24"/>
          <w:szCs w:val="24"/>
        </w:rPr>
        <w:t xml:space="preserve">Iverson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Tonezella</w:t>
      </w:r>
      <w:proofErr w:type="spellEnd"/>
      <w:r>
        <w:rPr>
          <w:rFonts w:ascii="Arial" w:hAnsi="Arial" w:cs="Arial"/>
          <w:sz w:val="24"/>
          <w:szCs w:val="24"/>
        </w:rPr>
        <w:t xml:space="preserve">. Nascido e criado na região, </w:t>
      </w:r>
      <w:proofErr w:type="spellStart"/>
      <w:r>
        <w:rPr>
          <w:rFonts w:ascii="Arial" w:hAnsi="Arial" w:cs="Arial"/>
          <w:sz w:val="24"/>
          <w:szCs w:val="24"/>
        </w:rPr>
        <w:t>Tonezella</w:t>
      </w:r>
      <w:proofErr w:type="spellEnd"/>
      <w:r>
        <w:rPr>
          <w:rFonts w:ascii="Arial" w:hAnsi="Arial" w:cs="Arial"/>
          <w:sz w:val="24"/>
          <w:szCs w:val="24"/>
        </w:rPr>
        <w:t xml:space="preserve"> personifica o compromisso da </w:t>
      </w:r>
      <w:r>
        <w:rPr>
          <w:rFonts w:ascii="Arial" w:hAnsi="Arial" w:cs="Arial"/>
          <w:b/>
          <w:bCs/>
          <w:sz w:val="24"/>
          <w:szCs w:val="24"/>
        </w:rPr>
        <w:t>Guarda Civil Municipal (GCM)</w:t>
      </w:r>
      <w:r>
        <w:rPr>
          <w:rFonts w:ascii="Arial" w:hAnsi="Arial" w:cs="Arial"/>
          <w:sz w:val="24"/>
          <w:szCs w:val="24"/>
        </w:rPr>
        <w:t xml:space="preserve"> com a proteção dos cidadãos e o zelo pelo patrimônio público, acumulando 50 anos de vivência no município e 26 anos de serviços à corporação.</w:t>
      </w:r>
    </w:p>
    <w:p w14:paraId="2C27CDB1" w14:textId="77777777" w:rsidR="00B74F07" w:rsidRDefault="00B74F07" w:rsidP="00B74F0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Ingressando na GCM no ano 2000, </w:t>
      </w:r>
      <w:proofErr w:type="spellStart"/>
      <w:r>
        <w:rPr>
          <w:rFonts w:ascii="Arial" w:hAnsi="Arial" w:cs="Arial"/>
          <w:sz w:val="24"/>
          <w:szCs w:val="24"/>
        </w:rPr>
        <w:t>Tonezella</w:t>
      </w:r>
      <w:proofErr w:type="spellEnd"/>
      <w:r>
        <w:rPr>
          <w:rFonts w:ascii="Arial" w:hAnsi="Arial" w:cs="Arial"/>
          <w:sz w:val="24"/>
          <w:szCs w:val="24"/>
        </w:rPr>
        <w:t xml:space="preserve"> trilhou uma carreira marcada pela versatilidade e pelo alto desempenho operacional. Sua trajetória reflete a própria evolução da Guarda de Sumaré, tendo servido em unidades de elite que exigem rigor tático e prontidão, como o </w:t>
      </w:r>
      <w:r>
        <w:rPr>
          <w:rFonts w:ascii="Arial" w:hAnsi="Arial" w:cs="Arial"/>
          <w:b/>
          <w:bCs/>
          <w:sz w:val="24"/>
          <w:szCs w:val="24"/>
        </w:rPr>
        <w:t>ROMU (Rondas Ostensivas Municipais)</w:t>
      </w:r>
      <w:r>
        <w:rPr>
          <w:rFonts w:ascii="Arial" w:hAnsi="Arial" w:cs="Arial"/>
          <w:sz w:val="24"/>
          <w:szCs w:val="24"/>
        </w:rPr>
        <w:t xml:space="preserve"> e o </w:t>
      </w:r>
      <w:r>
        <w:rPr>
          <w:rFonts w:ascii="Arial" w:hAnsi="Arial" w:cs="Arial"/>
          <w:b/>
          <w:bCs/>
          <w:sz w:val="24"/>
          <w:szCs w:val="24"/>
        </w:rPr>
        <w:t>Canil Setorial</w:t>
      </w:r>
      <w:r>
        <w:rPr>
          <w:rFonts w:ascii="Arial" w:hAnsi="Arial" w:cs="Arial"/>
          <w:sz w:val="24"/>
          <w:szCs w:val="24"/>
        </w:rPr>
        <w:t xml:space="preserve">. Atualmente no </w:t>
      </w:r>
      <w:r>
        <w:rPr>
          <w:rFonts w:ascii="Arial" w:hAnsi="Arial" w:cs="Arial"/>
          <w:b/>
          <w:bCs/>
          <w:sz w:val="24"/>
          <w:szCs w:val="24"/>
        </w:rPr>
        <w:t>Nível 6</w:t>
      </w:r>
      <w:r>
        <w:rPr>
          <w:rFonts w:ascii="Arial" w:hAnsi="Arial" w:cs="Arial"/>
          <w:sz w:val="24"/>
          <w:szCs w:val="24"/>
        </w:rPr>
        <w:t>, alto patamar da hierarquia da guarda, ele demonstra a importância da progressão funcional e do conhecimento técnico acumulado no patrulhamento das vias públicas.</w:t>
      </w:r>
    </w:p>
    <w:p w14:paraId="0E0AC104" w14:textId="77777777" w:rsidR="00B74F07" w:rsidRDefault="00B74F07" w:rsidP="00B74F0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relevância de sua atuação extrapolou os limites da corporação municipal, servindo como um elo estratégico entre diferentes esferas da justiça e segurança. Através de sua competência técnica, Iverson prestou serviços fundamentais junto à </w:t>
      </w:r>
      <w:r>
        <w:rPr>
          <w:rFonts w:ascii="Arial" w:hAnsi="Arial" w:cs="Arial"/>
          <w:b/>
          <w:bCs/>
          <w:sz w:val="24"/>
          <w:szCs w:val="24"/>
        </w:rPr>
        <w:t>Polícia Civil</w:t>
      </w:r>
      <w:r>
        <w:rPr>
          <w:rFonts w:ascii="Arial" w:hAnsi="Arial" w:cs="Arial"/>
          <w:sz w:val="24"/>
          <w:szCs w:val="24"/>
        </w:rPr>
        <w:t xml:space="preserve">, atuando nas funções de confiança de escrivão e delegado </w:t>
      </w:r>
      <w:r>
        <w:rPr>
          <w:rFonts w:ascii="Arial" w:hAnsi="Arial" w:cs="Arial"/>
          <w:i/>
          <w:iCs/>
          <w:sz w:val="24"/>
          <w:szCs w:val="24"/>
        </w:rPr>
        <w:t>ad hoc</w:t>
      </w:r>
      <w:r>
        <w:rPr>
          <w:rFonts w:ascii="Arial" w:hAnsi="Arial" w:cs="Arial"/>
          <w:sz w:val="24"/>
          <w:szCs w:val="24"/>
        </w:rPr>
        <w:t xml:space="preserve">, além de colaborar diretamente com o </w:t>
      </w:r>
      <w:r>
        <w:rPr>
          <w:rFonts w:ascii="Arial" w:hAnsi="Arial" w:cs="Arial"/>
          <w:b/>
          <w:bCs/>
          <w:sz w:val="24"/>
          <w:szCs w:val="24"/>
        </w:rPr>
        <w:t>Detran de Sumaré</w:t>
      </w:r>
      <w:r>
        <w:rPr>
          <w:rFonts w:ascii="Arial" w:hAnsi="Arial" w:cs="Arial"/>
          <w:sz w:val="24"/>
          <w:szCs w:val="24"/>
        </w:rPr>
        <w:t xml:space="preserve"> como examinador de trânsito e vistoriador. Sua formação acadêmica em </w:t>
      </w:r>
      <w:r>
        <w:rPr>
          <w:rFonts w:ascii="Arial" w:hAnsi="Arial" w:cs="Arial"/>
          <w:b/>
          <w:bCs/>
          <w:sz w:val="24"/>
          <w:szCs w:val="24"/>
        </w:rPr>
        <w:t>Tecnologia em Segurança Pessoal e Patrimonial</w:t>
      </w:r>
      <w:r>
        <w:rPr>
          <w:rFonts w:ascii="Arial" w:hAnsi="Arial" w:cs="Arial"/>
          <w:sz w:val="24"/>
          <w:szCs w:val="24"/>
        </w:rPr>
        <w:t xml:space="preserve">, aliada à certificação como </w:t>
      </w:r>
      <w:r>
        <w:rPr>
          <w:rFonts w:ascii="Arial" w:hAnsi="Arial" w:cs="Arial"/>
          <w:b/>
          <w:bCs/>
          <w:sz w:val="24"/>
          <w:szCs w:val="24"/>
        </w:rPr>
        <w:t>instrutor de tiro</w:t>
      </w:r>
      <w:r>
        <w:rPr>
          <w:rFonts w:ascii="Arial" w:hAnsi="Arial" w:cs="Arial"/>
          <w:sz w:val="24"/>
          <w:szCs w:val="24"/>
        </w:rPr>
        <w:t xml:space="preserve"> e sua graduação pelo </w:t>
      </w:r>
      <w:r>
        <w:rPr>
          <w:rFonts w:ascii="Arial" w:hAnsi="Arial" w:cs="Arial"/>
          <w:b/>
          <w:bCs/>
          <w:sz w:val="24"/>
          <w:szCs w:val="24"/>
        </w:rPr>
        <w:lastRenderedPageBreak/>
        <w:t>PROMAD</w:t>
      </w:r>
      <w:r>
        <w:rPr>
          <w:rFonts w:ascii="Arial" w:hAnsi="Arial" w:cs="Arial"/>
          <w:sz w:val="24"/>
          <w:szCs w:val="24"/>
        </w:rPr>
        <w:t>, reforçam o perfil de um servidor que entende a segurança pública como uma ciência que exige constante atualização.</w:t>
      </w:r>
    </w:p>
    <w:p w14:paraId="4D9B7564" w14:textId="77777777" w:rsidR="00B74F07" w:rsidRDefault="00B74F07" w:rsidP="00B74F0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Além do serviço operacional, sua trajetória é enriquecida por uma perspectiva global, fruto de uma experiência de dois anos em </w:t>
      </w:r>
      <w:r>
        <w:rPr>
          <w:rFonts w:ascii="Arial" w:hAnsi="Arial" w:cs="Arial"/>
          <w:b/>
          <w:bCs/>
          <w:sz w:val="24"/>
          <w:szCs w:val="24"/>
        </w:rPr>
        <w:t>Portugal</w:t>
      </w:r>
      <w:r>
        <w:rPr>
          <w:rFonts w:ascii="Arial" w:hAnsi="Arial" w:cs="Arial"/>
          <w:sz w:val="24"/>
          <w:szCs w:val="24"/>
        </w:rPr>
        <w:t>, onde pôde absorver conhecimentos culturais na Europa antes de retornar para continuar sua missão em solo sumareense.</w:t>
      </w:r>
    </w:p>
    <w:p w14:paraId="5FF36D58" w14:textId="77777777" w:rsidR="00B74F07" w:rsidRDefault="00B74F07" w:rsidP="00B74F0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Filho de Expedita dos Reis </w:t>
      </w:r>
      <w:proofErr w:type="spellStart"/>
      <w:r>
        <w:rPr>
          <w:rFonts w:ascii="Arial" w:hAnsi="Arial" w:cs="Arial"/>
          <w:sz w:val="24"/>
          <w:szCs w:val="24"/>
        </w:rPr>
        <w:t>Tonezella</w:t>
      </w:r>
      <w:proofErr w:type="spellEnd"/>
      <w:r>
        <w:rPr>
          <w:rFonts w:ascii="Arial" w:hAnsi="Arial" w:cs="Arial"/>
          <w:sz w:val="24"/>
          <w:szCs w:val="24"/>
        </w:rPr>
        <w:t xml:space="preserve"> e Marco </w:t>
      </w:r>
      <w:proofErr w:type="spellStart"/>
      <w:r>
        <w:rPr>
          <w:rFonts w:ascii="Arial" w:hAnsi="Arial" w:cs="Arial"/>
          <w:sz w:val="24"/>
          <w:szCs w:val="24"/>
        </w:rPr>
        <w:t>Tonezella</w:t>
      </w:r>
      <w:proofErr w:type="spellEnd"/>
      <w:r>
        <w:rPr>
          <w:rFonts w:ascii="Arial" w:hAnsi="Arial" w:cs="Arial"/>
          <w:sz w:val="24"/>
          <w:szCs w:val="24"/>
        </w:rPr>
        <w:t xml:space="preserve"> (in </w:t>
      </w:r>
      <w:proofErr w:type="spellStart"/>
      <w:r>
        <w:rPr>
          <w:rFonts w:ascii="Arial" w:hAnsi="Arial" w:cs="Arial"/>
          <w:sz w:val="24"/>
          <w:szCs w:val="24"/>
        </w:rPr>
        <w:t>memorian</w:t>
      </w:r>
      <w:proofErr w:type="spellEnd"/>
      <w:r>
        <w:rPr>
          <w:rFonts w:ascii="Arial" w:hAnsi="Arial" w:cs="Arial"/>
          <w:sz w:val="24"/>
          <w:szCs w:val="24"/>
        </w:rPr>
        <w:t xml:space="preserve">), no âmbito pessoal, Iverson </w:t>
      </w:r>
      <w:proofErr w:type="spellStart"/>
      <w:r>
        <w:rPr>
          <w:rFonts w:ascii="Arial" w:hAnsi="Arial" w:cs="Arial"/>
          <w:sz w:val="24"/>
          <w:szCs w:val="24"/>
        </w:rPr>
        <w:t>Tonezella</w:t>
      </w:r>
      <w:proofErr w:type="spellEnd"/>
      <w:r>
        <w:rPr>
          <w:rFonts w:ascii="Arial" w:hAnsi="Arial" w:cs="Arial"/>
          <w:sz w:val="24"/>
          <w:szCs w:val="24"/>
        </w:rPr>
        <w:t xml:space="preserve"> mantém um sólido alicerce familiar, sendo casado há 25 anos com Sheila </w:t>
      </w:r>
      <w:proofErr w:type="spellStart"/>
      <w:r>
        <w:rPr>
          <w:rFonts w:ascii="Arial" w:hAnsi="Arial" w:cs="Arial"/>
          <w:sz w:val="24"/>
          <w:szCs w:val="24"/>
        </w:rPr>
        <w:t>Tonezella</w:t>
      </w:r>
      <w:proofErr w:type="spellEnd"/>
      <w:r>
        <w:rPr>
          <w:rFonts w:ascii="Arial" w:hAnsi="Arial" w:cs="Arial"/>
          <w:sz w:val="24"/>
          <w:szCs w:val="24"/>
        </w:rPr>
        <w:t xml:space="preserve"> e pai de Sofia, de 13 amos, e Ian, de 11 anos. Aos 50 anos, ele permanece como um pilar de experiência dentro da Guarda Civil Municipal, simbolizando a honra, a disciplina e a importância vital que a GCM exerce na manutenção da ordem e na qualidade de vida da população de Sumaré.</w:t>
      </w:r>
    </w:p>
    <w:p w14:paraId="18B6B804" w14:textId="77777777" w:rsidR="00B74F07" w:rsidRDefault="00B74F07" w:rsidP="00B74F07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34BE2C46" w14:textId="77777777" w:rsidR="00B74F07" w:rsidRDefault="00B74F07" w:rsidP="00B74F0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Diante do exposto, REQUEIRO, na forma regimental e, após aprovação do Plenário, que seja concedida a </w:t>
      </w:r>
      <w:r>
        <w:rPr>
          <w:rFonts w:ascii="Arial" w:hAnsi="Arial" w:cs="Arial"/>
          <w:b/>
          <w:bCs/>
          <w:sz w:val="24"/>
          <w:szCs w:val="24"/>
        </w:rPr>
        <w:t>MEDALHA TIRADENTES</w:t>
      </w:r>
      <w:r>
        <w:rPr>
          <w:rFonts w:ascii="Arial" w:hAnsi="Arial" w:cs="Arial"/>
          <w:sz w:val="24"/>
          <w:szCs w:val="24"/>
        </w:rPr>
        <w:t xml:space="preserve"> ao </w:t>
      </w:r>
      <w:r>
        <w:rPr>
          <w:rFonts w:ascii="Arial" w:hAnsi="Arial" w:cs="Arial"/>
          <w:b/>
          <w:bCs/>
          <w:sz w:val="24"/>
          <w:szCs w:val="24"/>
        </w:rPr>
        <w:t>Sr. IVERSON TONEZELLA</w:t>
      </w:r>
      <w:r>
        <w:rPr>
          <w:rFonts w:ascii="Arial" w:hAnsi="Arial" w:cs="Arial"/>
          <w:sz w:val="24"/>
          <w:szCs w:val="24"/>
        </w:rPr>
        <w:t xml:space="preserve">, por destacadas ações em benefício à população sumareense através de seu trabalho na </w:t>
      </w:r>
      <w:r>
        <w:rPr>
          <w:rFonts w:ascii="Arial" w:hAnsi="Arial" w:cs="Arial"/>
          <w:b/>
          <w:bCs/>
          <w:sz w:val="24"/>
          <w:szCs w:val="24"/>
        </w:rPr>
        <w:t>GUARDA CIVIL MUNICIPAL DE SUMARÉ</w:t>
      </w:r>
      <w:r>
        <w:rPr>
          <w:rFonts w:ascii="Arial" w:hAnsi="Arial" w:cs="Arial"/>
          <w:sz w:val="24"/>
          <w:szCs w:val="24"/>
        </w:rPr>
        <w:t>.</w:t>
      </w:r>
    </w:p>
    <w:p w14:paraId="7EB54375" w14:textId="77777777" w:rsidR="00B74F07" w:rsidRDefault="00B74F07" w:rsidP="00B74F0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0AE9CB08" w14:textId="77777777" w:rsidR="00B74F07" w:rsidRDefault="00B74F07" w:rsidP="00B74F0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461E9832" w14:textId="77777777" w:rsidR="00B74F07" w:rsidRDefault="00B74F07" w:rsidP="00B74F07">
      <w:pPr>
        <w:spacing w:line="240" w:lineRule="auto"/>
        <w:ind w:firstLine="708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07 de abril de 2026.</w:t>
      </w:r>
    </w:p>
    <w:p w14:paraId="1EC18909" w14:textId="77777777" w:rsidR="00B74F07" w:rsidRDefault="00B74F07" w:rsidP="00B74F07">
      <w:pPr>
        <w:spacing w:line="240" w:lineRule="auto"/>
        <w:rPr>
          <w:rFonts w:ascii="Arial" w:hAnsi="Arial" w:cs="Arial"/>
          <w:sz w:val="24"/>
          <w:szCs w:val="24"/>
        </w:rPr>
      </w:pPr>
    </w:p>
    <w:p w14:paraId="01B2F411" w14:textId="77777777" w:rsidR="00B74F07" w:rsidRDefault="00B74F07" w:rsidP="00B74F07">
      <w:pPr>
        <w:spacing w:line="240" w:lineRule="auto"/>
        <w:rPr>
          <w:rFonts w:ascii="Arial" w:hAnsi="Arial" w:cs="Arial"/>
          <w:sz w:val="24"/>
          <w:szCs w:val="24"/>
        </w:rPr>
      </w:pPr>
    </w:p>
    <w:p w14:paraId="4949E2D4" w14:textId="77777777" w:rsidR="00B74F07" w:rsidRDefault="00B74F07" w:rsidP="00B74F07">
      <w:pPr>
        <w:spacing w:line="240" w:lineRule="auto"/>
        <w:rPr>
          <w:rFonts w:ascii="Arial" w:hAnsi="Arial" w:cs="Arial"/>
          <w:sz w:val="24"/>
          <w:szCs w:val="24"/>
        </w:rPr>
      </w:pPr>
    </w:p>
    <w:p w14:paraId="328FB0C4" w14:textId="77777777" w:rsidR="00B74F07" w:rsidRDefault="00B74F07" w:rsidP="00B74F07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Hélio Silva</w:t>
      </w:r>
    </w:p>
    <w:p w14:paraId="4D7D2033" w14:textId="77777777" w:rsidR="00B74F07" w:rsidRDefault="00B74F07" w:rsidP="00B74F07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Vereador Presidente</w:t>
      </w:r>
    </w:p>
    <w:permEnd w:id="1357782643"/>
    <w:p w14:paraId="77EA7E6D" w14:textId="13A0C900" w:rsidR="006D1E9A" w:rsidRPr="000B4EBD" w:rsidRDefault="006D1E9A" w:rsidP="00B74F07">
      <w:pPr>
        <w:pStyle w:val="SemEspaamento"/>
        <w:spacing w:line="276" w:lineRule="auto"/>
        <w:jc w:val="right"/>
        <w:rPr>
          <w:rFonts w:ascii="Arial" w:hAnsi="Arial" w:cs="Arial"/>
          <w:b/>
          <w:bCs/>
          <w:sz w:val="24"/>
          <w:szCs w:val="24"/>
        </w:rPr>
      </w:pPr>
    </w:p>
    <w:sectPr w:rsidR="006D1E9A" w:rsidRPr="000B4EBD" w:rsidSect="00514898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1EED97" w14:textId="77777777" w:rsidR="00D156FD" w:rsidRDefault="00D156FD">
      <w:pPr>
        <w:spacing w:after="0" w:line="240" w:lineRule="auto"/>
      </w:pPr>
      <w:r>
        <w:separator/>
      </w:r>
    </w:p>
  </w:endnote>
  <w:endnote w:type="continuationSeparator" w:id="0">
    <w:p w14:paraId="743FA725" w14:textId="77777777" w:rsidR="00D156FD" w:rsidRDefault="00D156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EC1C5" w14:textId="77777777" w:rsidR="006D1E9A" w:rsidRDefault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65226898"/>
  <w:bookmarkStart w:id="1" w:name="_Hlk65226899"/>
  <w:p w14:paraId="62E1AD81" w14:textId="77777777" w:rsidR="00626437" w:rsidRPr="006D1E9A" w:rsidRDefault="00000000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EFBF5D2" wp14:editId="731232AE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06CA0981" w14:textId="77777777" w:rsidR="00626437" w:rsidRPr="006D1E9A" w:rsidRDefault="00000000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A6A93" w14:textId="77777777" w:rsidR="006D1E9A" w:rsidRDefault="006D1E9A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2D9BCB" w14:textId="77777777" w:rsidR="00D156FD" w:rsidRDefault="00D156FD">
      <w:pPr>
        <w:spacing w:after="0" w:line="240" w:lineRule="auto"/>
      </w:pPr>
      <w:r>
        <w:separator/>
      </w:r>
    </w:p>
  </w:footnote>
  <w:footnote w:type="continuationSeparator" w:id="0">
    <w:p w14:paraId="39BB549E" w14:textId="77777777" w:rsidR="00D156FD" w:rsidRDefault="00D156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D359A" w14:textId="77777777" w:rsidR="00626437" w:rsidRPr="006D1E9A" w:rsidRDefault="00000000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3DFB8C66" wp14:editId="76460C87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 wp14:anchorId="785B9153" wp14:editId="6BE307C6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7FAE230C" wp14:editId="568387C2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effectExtent l="0" t="0" r="0" b="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03840515">
    <w:abstractNumId w:val="5"/>
  </w:num>
  <w:num w:numId="2" w16cid:durableId="758216437">
    <w:abstractNumId w:val="4"/>
  </w:num>
  <w:num w:numId="3" w16cid:durableId="792557727">
    <w:abstractNumId w:val="2"/>
  </w:num>
  <w:num w:numId="4" w16cid:durableId="292440644">
    <w:abstractNumId w:val="1"/>
  </w:num>
  <w:num w:numId="5" w16cid:durableId="63526652">
    <w:abstractNumId w:val="3"/>
  </w:num>
  <w:num w:numId="6" w16cid:durableId="78328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51B"/>
    <w:rsid w:val="000507C2"/>
    <w:rsid w:val="000B4EBD"/>
    <w:rsid w:val="000D2BDC"/>
    <w:rsid w:val="00104AAA"/>
    <w:rsid w:val="0013086E"/>
    <w:rsid w:val="0015657E"/>
    <w:rsid w:val="00156CF8"/>
    <w:rsid w:val="00175F77"/>
    <w:rsid w:val="00197F70"/>
    <w:rsid w:val="0020261C"/>
    <w:rsid w:val="0026045B"/>
    <w:rsid w:val="00283989"/>
    <w:rsid w:val="002857C3"/>
    <w:rsid w:val="0031720E"/>
    <w:rsid w:val="00320BD1"/>
    <w:rsid w:val="003441D9"/>
    <w:rsid w:val="003B1E84"/>
    <w:rsid w:val="00416438"/>
    <w:rsid w:val="00430A41"/>
    <w:rsid w:val="0044653D"/>
    <w:rsid w:val="00460A32"/>
    <w:rsid w:val="004B2CC9"/>
    <w:rsid w:val="004B648B"/>
    <w:rsid w:val="004F7D4D"/>
    <w:rsid w:val="0051286F"/>
    <w:rsid w:val="00514898"/>
    <w:rsid w:val="00541D4B"/>
    <w:rsid w:val="00545502"/>
    <w:rsid w:val="005E6C9F"/>
    <w:rsid w:val="00601B0A"/>
    <w:rsid w:val="006243C8"/>
    <w:rsid w:val="00626437"/>
    <w:rsid w:val="00632FA0"/>
    <w:rsid w:val="006453A5"/>
    <w:rsid w:val="00680A14"/>
    <w:rsid w:val="006B3A82"/>
    <w:rsid w:val="006C41A4"/>
    <w:rsid w:val="006D1E9A"/>
    <w:rsid w:val="006D6776"/>
    <w:rsid w:val="006E477A"/>
    <w:rsid w:val="006E5B43"/>
    <w:rsid w:val="006E792B"/>
    <w:rsid w:val="00743B1C"/>
    <w:rsid w:val="00750D37"/>
    <w:rsid w:val="007568E0"/>
    <w:rsid w:val="0076307E"/>
    <w:rsid w:val="00765682"/>
    <w:rsid w:val="00771420"/>
    <w:rsid w:val="00772D53"/>
    <w:rsid w:val="007E46C4"/>
    <w:rsid w:val="00822396"/>
    <w:rsid w:val="00864CB1"/>
    <w:rsid w:val="00921EC1"/>
    <w:rsid w:val="00937F51"/>
    <w:rsid w:val="009921C4"/>
    <w:rsid w:val="009F3934"/>
    <w:rsid w:val="00A06CF2"/>
    <w:rsid w:val="00AB4183"/>
    <w:rsid w:val="00AE6AEE"/>
    <w:rsid w:val="00AF2151"/>
    <w:rsid w:val="00AF7151"/>
    <w:rsid w:val="00B113AF"/>
    <w:rsid w:val="00B25DB8"/>
    <w:rsid w:val="00B74F07"/>
    <w:rsid w:val="00C00C1E"/>
    <w:rsid w:val="00C04383"/>
    <w:rsid w:val="00C36776"/>
    <w:rsid w:val="00C76007"/>
    <w:rsid w:val="00C770DF"/>
    <w:rsid w:val="00C95857"/>
    <w:rsid w:val="00CD6B58"/>
    <w:rsid w:val="00CF401E"/>
    <w:rsid w:val="00D156FD"/>
    <w:rsid w:val="00D45885"/>
    <w:rsid w:val="00D9694E"/>
    <w:rsid w:val="00DD452E"/>
    <w:rsid w:val="00DF07CD"/>
    <w:rsid w:val="00E16363"/>
    <w:rsid w:val="00E64DAF"/>
    <w:rsid w:val="00E76184"/>
    <w:rsid w:val="00ED5030"/>
    <w:rsid w:val="00F2673A"/>
    <w:rsid w:val="00F4447C"/>
    <w:rsid w:val="00F60F43"/>
    <w:rsid w:val="00FD313A"/>
    <w:rsid w:val="00FE52B5"/>
    <w:rsid w:val="00FE6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D1433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apple-tab-span">
    <w:name w:val="apple-tab-span"/>
    <w:basedOn w:val="Fontepargpadro"/>
    <w:rsid w:val="00F4447C"/>
  </w:style>
  <w:style w:type="paragraph" w:styleId="SemEspaamento">
    <w:name w:val="No Spacing"/>
    <w:uiPriority w:val="1"/>
    <w:qFormat/>
    <w:locked/>
    <w:rsid w:val="00430A41"/>
    <w:pPr>
      <w:spacing w:after="0" w:line="240" w:lineRule="auto"/>
    </w:pPr>
  </w:style>
  <w:style w:type="character" w:styleId="Forte">
    <w:name w:val="Strong"/>
    <w:basedOn w:val="Fontepargpadro"/>
    <w:uiPriority w:val="22"/>
    <w:qFormat/>
    <w:locked/>
    <w:rsid w:val="00430A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466</Words>
  <Characters>2517</Characters>
  <Application>Microsoft Office Word</Application>
  <DocSecurity>8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3</cp:revision>
  <cp:lastPrinted>2023-04-03T19:40:00Z</cp:lastPrinted>
  <dcterms:created xsi:type="dcterms:W3CDTF">2026-04-07T10:54:00Z</dcterms:created>
  <dcterms:modified xsi:type="dcterms:W3CDTF">2026-04-13T17:35:00Z</dcterms:modified>
</cp:coreProperties>
</file>