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8EDE3D2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92671D">
        <w:rPr>
          <w:rFonts w:ascii="Tahoma" w:hAnsi="Tahoma" w:cs="Tahoma"/>
          <w:b/>
          <w:bCs/>
          <w:sz w:val="24"/>
          <w:szCs w:val="24"/>
        </w:rPr>
        <w:t>Maria Benedita Lustoza em frente ao número 109</w:t>
      </w:r>
      <w:r w:rsidRPr="00422C0F">
        <w:rPr>
          <w:rFonts w:ascii="Tahoma" w:hAnsi="Tahoma" w:cs="Tahoma"/>
          <w:b/>
          <w:bCs/>
          <w:sz w:val="24"/>
          <w:szCs w:val="24"/>
        </w:rPr>
        <w:t>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550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2026-04-06T14:47:00Z</dcterms:created>
  <dcterms:modified xsi:type="dcterms:W3CDTF">2026-04-06T14:47:00Z</dcterms:modified>
</cp:coreProperties>
</file>