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5F5AC0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13764E">
        <w:rPr>
          <w:rFonts w:ascii="Tahoma" w:hAnsi="Tahoma" w:cs="Tahoma"/>
          <w:b/>
          <w:bCs/>
          <w:sz w:val="24"/>
          <w:szCs w:val="24"/>
        </w:rPr>
        <w:t>Ronnie de Jesus Angelim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C21E8">
        <w:rPr>
          <w:rFonts w:ascii="Tahoma" w:hAnsi="Tahoma" w:cs="Tahoma"/>
          <w:b/>
          <w:bCs/>
          <w:sz w:val="24"/>
          <w:szCs w:val="24"/>
        </w:rPr>
        <w:t>150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3764E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21E8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85481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2026-04-06T15:36:00Z</dcterms:created>
  <dcterms:modified xsi:type="dcterms:W3CDTF">2026-04-06T15:36:00Z</dcterms:modified>
</cp:coreProperties>
</file>