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- USF Jd. Ipiranga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Judith Odete Mazon.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- USF Jd. Ipiranga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Judith Odete Mazon.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árvores necessitam de manutenção, uma vez que muitos galhos correm risco de queda, enquanto outros estão ocultando a visualização da fachada da unidade.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139189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86606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4136BA-D8E9-4FEF-996B-8866175284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178845E-3DD3-4A7A-B613-A02C19105B9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810584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755208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61620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7845248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5333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81498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