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Programa de Coleiras Refletivas “Me adote” para Animais em Situação de Rua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