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EBE7F8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6F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45307">
        <w:rPr>
          <w:rFonts w:ascii="Arial" w:hAnsi="Arial" w:cs="Arial"/>
          <w:b/>
          <w:sz w:val="24"/>
          <w:szCs w:val="24"/>
          <w:u w:val="single"/>
        </w:rPr>
        <w:t>Nelson Dias do Prado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A16DF">
        <w:rPr>
          <w:rFonts w:ascii="Arial" w:hAnsi="Arial" w:cs="Arial"/>
          <w:b/>
          <w:sz w:val="24"/>
          <w:szCs w:val="24"/>
          <w:u w:val="single"/>
        </w:rPr>
        <w:t>Dall’Orto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13816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55646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6720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456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2026-04-06T12:19:00Z</dcterms:created>
  <dcterms:modified xsi:type="dcterms:W3CDTF">2026-04-06T12:19:00Z</dcterms:modified>
</cp:coreProperties>
</file>