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632FCAE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91E3A">
        <w:rPr>
          <w:rFonts w:ascii="Arial" w:hAnsi="Arial" w:cs="Arial"/>
          <w:b/>
          <w:sz w:val="24"/>
          <w:szCs w:val="24"/>
          <w:u w:val="single"/>
        </w:rPr>
        <w:t>Francisco Fernandes Lopes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A16DF">
        <w:rPr>
          <w:rFonts w:ascii="Arial" w:hAnsi="Arial" w:cs="Arial"/>
          <w:b/>
          <w:sz w:val="24"/>
          <w:szCs w:val="24"/>
          <w:u w:val="single"/>
        </w:rPr>
        <w:t>Dall’Orto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034496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92333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777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2026-04-06T12:08:00Z</dcterms:created>
  <dcterms:modified xsi:type="dcterms:W3CDTF">2026-04-06T12:09:00Z</dcterms:modified>
</cp:coreProperties>
</file>