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Atendimento Humanizado no âmbito da Administração Pública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