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85/2026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R$ 2.538.484,27 (dois milhões, quinhentos e trinta e oito mil, quatrocentos e oitenta e quatro reais e vinte e sete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