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R$ 34.372,96 (trinta e quatro mil, trezentos e setenta e dois reais e noventa e seis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