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CA730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D267C5">
        <w:rPr>
          <w:sz w:val="28"/>
          <w:szCs w:val="28"/>
        </w:rPr>
        <w:t>manutenção de iluminação do pátio do CIS de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635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0C62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67C5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2026-03-30T14:07:00Z</dcterms:created>
  <dcterms:modified xsi:type="dcterms:W3CDTF">2026-03-30T14:07:00Z</dcterms:modified>
</cp:coreProperties>
</file>