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e Abrigo em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786 -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e Abrigo em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786 -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contempla a devida marcação de solo e instalação de placas indicativas de ponto de parada em ambos os lados da via, considerando o fluxo de usuários do transporte coletivo no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disso, requeiro também a instalação de abrigo de ponto de ônibus, proporcionando melhores condições de conforto e proteção aos usuários, que atualmente ficam expostos ao sol e à chuva enquanto aguardam o transporte.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5709159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0345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0F81481-661A-4474-80FF-3DF5265531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E2953E7-445B-4968-8941-E87653A7A9F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901037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730501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69168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0438464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897082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79339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