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418E8041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</w:t>
      </w:r>
      <w:r w:rsidR="00BA1B1D">
        <w:rPr>
          <w:rFonts w:ascii="Bookman Old Style" w:hAnsi="Bookman Old Style" w:cs="Arial"/>
          <w:b/>
          <w:sz w:val="24"/>
          <w:szCs w:val="24"/>
        </w:rPr>
        <w:t>6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775AC3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Institui o Programa Municipal de Acessibilidade Sensorial nas Escolas da Rede Pública de Ensino do Município de Sumaré e da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40140" w14:paraId="3825639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B026B7" w:rsidR="00B026B7">
        <w:rPr>
          <w:rFonts w:ascii="Bookman Old Style" w:hAnsi="Bookman Old Style" w:cs="Arial"/>
          <w:b/>
          <w:bCs/>
          <w:sz w:val="24"/>
          <w:szCs w:val="24"/>
        </w:rPr>
        <w:t>Art. 1º -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D40140">
        <w:rPr>
          <w:rFonts w:ascii="Bookman Old Style" w:hAnsi="Bookman Old Style" w:cs="Arial"/>
          <w:sz w:val="24"/>
          <w:szCs w:val="24"/>
        </w:rPr>
        <w:t>Fica instituído no Município de Sumaré o Programa Municipal de Acessibilidade Sensorial nas Escolas, com a finalidade de promover melhores condições de permanência, inclusão e aprendizagem para estudantes com Transtorno do Espectro Autista (TEA) e demais estudantes que apresentem hipersensibilidade sensorial.</w:t>
      </w:r>
    </w:p>
    <w:p w:rsidR="00D40140" w:rsidRPr="00D40140" w:rsidP="00D40140" w14:paraId="0D6A5CF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40140" w14:paraId="447C4F2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Art. 2º -</w:t>
      </w:r>
      <w:r w:rsidRPr="00D40140">
        <w:rPr>
          <w:rFonts w:ascii="Bookman Old Style" w:hAnsi="Bookman Old Style" w:cs="Arial"/>
          <w:sz w:val="24"/>
          <w:szCs w:val="24"/>
        </w:rPr>
        <w:t xml:space="preserve"> O programa tem como objetivo reduzir estímulos sensoriais que possam causar desconforto, estresse ou prejuízo ao processo de aprendizagem, garantindo ambiente escolar mais acessível e adequado às necessidades dos estudantes.</w:t>
      </w:r>
    </w:p>
    <w:p w:rsidR="00D40140" w:rsidRPr="00D40140" w:rsidP="00D40140" w14:paraId="6FF5A7E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40140" w14:paraId="3E37BBE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Art. 3º -</w:t>
      </w:r>
      <w:r w:rsidRPr="00D40140">
        <w:rPr>
          <w:rFonts w:ascii="Bookman Old Style" w:hAnsi="Bookman Old Style" w:cs="Arial"/>
          <w:sz w:val="24"/>
          <w:szCs w:val="24"/>
        </w:rPr>
        <w:t xml:space="preserve"> Para a implementação do Programa Municipal de Acessibilidade Sensorial, o Poder Executivo poderá adotar, entre outras, as seguintes medidas:</w:t>
      </w:r>
    </w:p>
    <w:p w:rsidR="00D40140" w:rsidP="00D40140" w14:paraId="2A55E3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40140" w14:paraId="7B30B5E1" w14:textId="14E18271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I –</w:t>
      </w:r>
      <w:r w:rsidRPr="00D40140">
        <w:rPr>
          <w:rFonts w:ascii="Bookman Old Style" w:hAnsi="Bookman Old Style" w:cs="Arial"/>
          <w:sz w:val="24"/>
          <w:szCs w:val="24"/>
        </w:rPr>
        <w:t xml:space="preserve"> disponibilização de abafadores de ruído ou protetores auriculares para estudantes com hipersensibilidade auditiva;</w:t>
      </w:r>
    </w:p>
    <w:p w:rsidR="00D40140" w:rsidRPr="00D40140" w:rsidP="00D40140" w14:paraId="16BE699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II –</w:t>
      </w:r>
      <w:r w:rsidRPr="00D40140">
        <w:rPr>
          <w:rFonts w:ascii="Bookman Old Style" w:hAnsi="Bookman Old Style" w:cs="Arial"/>
          <w:sz w:val="24"/>
          <w:szCs w:val="24"/>
        </w:rPr>
        <w:t xml:space="preserve"> criação ou adaptação de espaços de acolhimento sensorial nas unidades escolares;</w:t>
      </w:r>
    </w:p>
    <w:p w:rsidR="00D40140" w:rsidRPr="00D40140" w:rsidP="00D40140" w14:paraId="21E541E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III –</w:t>
      </w:r>
      <w:r w:rsidRPr="00D40140">
        <w:rPr>
          <w:rFonts w:ascii="Bookman Old Style" w:hAnsi="Bookman Old Style" w:cs="Arial"/>
          <w:sz w:val="24"/>
          <w:szCs w:val="24"/>
        </w:rPr>
        <w:t xml:space="preserve"> capacitação de professores e profissionais da educação para identificação e manejo de questões sensoriais relacionadas ao Transtorno do Espectro Autista;</w:t>
      </w:r>
    </w:p>
    <w:p w:rsidR="00D40140" w:rsidRPr="00D40140" w:rsidP="00D40140" w14:paraId="731D634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140">
        <w:rPr>
          <w:rFonts w:ascii="Bookman Old Style" w:hAnsi="Bookman Old Style" w:cs="Arial"/>
          <w:b/>
          <w:bCs/>
          <w:sz w:val="24"/>
          <w:szCs w:val="24"/>
        </w:rPr>
        <w:t>IV –</w:t>
      </w:r>
      <w:r w:rsidRPr="00D40140">
        <w:rPr>
          <w:rFonts w:ascii="Bookman Old Style" w:hAnsi="Bookman Old Style" w:cs="Arial"/>
          <w:sz w:val="24"/>
          <w:szCs w:val="24"/>
        </w:rPr>
        <w:t xml:space="preserve"> adoção de práticas pedagógicas que favoreçam a inclusão e o bem-estar dos estudantes com necessidades sensoriais específicas.</w:t>
      </w:r>
    </w:p>
    <w:p w:rsidR="00D40140" w:rsidRPr="00D40140" w:rsidP="00D40140" w14:paraId="49757A8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F3490D" w14:paraId="3AEA2C4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4º -</w:t>
      </w:r>
      <w:r w:rsidRPr="00D40140">
        <w:rPr>
          <w:rFonts w:ascii="Bookman Old Style" w:hAnsi="Bookman Old Style" w:cs="Arial"/>
          <w:sz w:val="24"/>
          <w:szCs w:val="24"/>
        </w:rPr>
        <w:t xml:space="preserve"> A participação do estudante no programa poderá ocorrer mediante avaliação pedagógica da unidade escolar, podendo contar com orientação de profissionais especializados, quando necessário.</w:t>
      </w:r>
    </w:p>
    <w:p w:rsidR="00D40140" w:rsidRPr="00D40140" w:rsidP="00D40140" w14:paraId="44B1E2E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775AB7D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5º -</w:t>
      </w:r>
      <w:r w:rsidRPr="00D40140">
        <w:rPr>
          <w:rFonts w:ascii="Bookman Old Style" w:hAnsi="Bookman Old Style" w:cs="Arial"/>
          <w:sz w:val="24"/>
          <w:szCs w:val="24"/>
        </w:rPr>
        <w:t xml:space="preserve"> O Poder Executivo poderá firmar parcerias com instituições públicas ou privadas, organizações da sociedade civil, universidades e entidades especializadas, visando ampliar e fortalecer as ações previstas nesta Lei.</w:t>
      </w:r>
    </w:p>
    <w:p w:rsidR="00D40140" w:rsidRPr="00D40140" w:rsidP="00D40140" w14:paraId="6E4ACF7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470558CD" w14:textId="0446D90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6º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D97317" w:rsidR="00D97317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332C8B3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4EE56F2F" w14:textId="08C71B4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7º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442205" w:rsidR="001711CC">
        <w:rPr>
          <w:rFonts w:ascii="Bookman Old Style" w:hAnsi="Bookman Old Style"/>
          <w:sz w:val="24"/>
          <w:szCs w:val="24"/>
        </w:rPr>
        <w:t>O poder executivo regulamentará a presente Lei naquilo que couber, no prazo de 90 dias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52E72C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7D6C83" w:rsidP="001711CC" w14:paraId="7E843AC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b/>
          <w:bCs/>
          <w:sz w:val="24"/>
          <w:szCs w:val="24"/>
        </w:rPr>
        <w:t>Art. 8º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711CC" w:rsidP="00B94FF6" w14:paraId="3926D005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7D6C83" w:rsidP="00B94FF6" w14:paraId="59A50D47" w14:textId="21FE47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5782921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7D6C83" w:rsidP="00B94FF6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11CC" w:rsidP="00B94FF6" w14:paraId="10279F1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588500A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27504BD6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3A5F9140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5813558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7D6C83" w:rsidP="00B94FF6" w14:paraId="0B9E8C0D" w14:textId="7F54176B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9746F" w:rsidRPr="007D6C83" w:rsidP="00B94FF6" w14:paraId="34265DE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2C86998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</w:t>
      </w:r>
      <w:r w:rsidR="00B026B7">
        <w:rPr>
          <w:rFonts w:ascii="Bookman Old Style" w:hAnsi="Bookman Old Style" w:cs="Arial"/>
          <w:sz w:val="24"/>
          <w:szCs w:val="24"/>
        </w:rPr>
        <w:t>p</w:t>
      </w:r>
      <w:r w:rsidRPr="007D6C83" w:rsidR="00536165">
        <w:rPr>
          <w:rFonts w:ascii="Bookman Old Style" w:hAnsi="Bookman Old Style" w:cs="Arial"/>
          <w:sz w:val="24"/>
          <w:szCs w:val="24"/>
        </w:rPr>
        <w:t>rojeto</w:t>
      </w:r>
      <w:r w:rsidR="00B026B7">
        <w:rPr>
          <w:rFonts w:ascii="Bookman Old Style" w:hAnsi="Bookman Old Style" w:cs="Arial"/>
          <w:sz w:val="24"/>
          <w:szCs w:val="24"/>
        </w:rPr>
        <w:t xml:space="preserve"> de lei</w:t>
      </w:r>
      <w:r w:rsidRPr="007D6C83" w:rsidR="00536165">
        <w:rPr>
          <w:rFonts w:ascii="Bookman Old Style" w:hAnsi="Bookman Old Style" w:cs="Arial"/>
          <w:sz w:val="24"/>
          <w:szCs w:val="24"/>
        </w:rPr>
        <w:t>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1711CC">
        <w:rPr>
          <w:rFonts w:ascii="Bookman Old Style" w:hAnsi="Bookman Old Style" w:cs="Arial"/>
          <w:sz w:val="24"/>
          <w:szCs w:val="24"/>
        </w:rPr>
        <w:t>promover maior inclusão e qualidade de vida no ambiente escolar para estudantes que apresentam hipersensibilidade sensorial, especialmente aqueles diagnosticados com Transtorno do Espectro Autista (TEA).</w:t>
      </w:r>
    </w:p>
    <w:p w:rsidR="001711CC" w:rsidP="001711CC" w14:paraId="15D08BC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42BCF855" w14:textId="2BF5F54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Muitas crianças e adolescentes com autismo possuem sensibilidade aumentada a estímulos sensoriais, principalmente sons. Ruídos comuns do ambiente escolar, como conversas simultâneas, movimentação de cadeiras, sinal sonoro e atividades coletivas, podem provocar desconforto intenso, ansiedade e até crises sensoriais, dificultando a permanência do aluno em sala de aula e comprometendo seu processo de aprendizagem.</w:t>
      </w:r>
    </w:p>
    <w:p w:rsidR="001711CC" w:rsidP="001711CC" w14:paraId="17185B5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668FAD5E" w14:textId="7C8F0DF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Nesse contexto, a utilização de abafadores de ruído ou protetores auriculares tem se mostrado uma ferramenta simples, acessível e eficaz para reduzir o impacto desses estímulos sonoros, permitindo que o estudante permaneça no ambiente escolar com maior tranquilidade, concentração e bem-estar.</w:t>
      </w:r>
    </w:p>
    <w:p w:rsidR="001711CC" w:rsidP="001711CC" w14:paraId="40BEA44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30FADCD8" w14:textId="1C749D2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Diversos municípios brasileiros já vêm adotando iniciativas semelhantes, reconhecendo a importância de adaptar o ambiente escolar às necessidades sensoriais dos alunos com autismo, em consonância com os princípios da educação inclusiva e da garantia do direito à educação para todos.</w:t>
      </w:r>
    </w:p>
    <w:p w:rsidR="001711CC" w:rsidP="001711CC" w14:paraId="4498811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22F72150" w14:textId="6CB05AC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Além da disponibilização de abafadores de ruído, o programa proposto também incentiva a criação de espaços de acolhimento sensorial e a capacitação dos profissionais da educação, fortalecendo práticas pedagógicas mais inclusivas e humanizadas.</w:t>
      </w:r>
    </w:p>
    <w:p w:rsidR="001711CC" w:rsidP="001711CC" w14:paraId="7C9874C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7DC5C18A" w14:textId="299CBA01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A proposta está alinhada aos princípios da Lei Federal nº 12.764/2012, que institui a Política Nacional de Proteção dos Direitos da Pessoa com Transtorno do Espectro Autista, bem como às diretrizes da educação inclusiva previstas na legislação brasileira.</w:t>
      </w:r>
    </w:p>
    <w:p w:rsidR="001711CC" w:rsidP="001711CC" w14:paraId="1C432CC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1711CC" w:rsidP="001711CC" w14:paraId="269ED647" w14:textId="21E78302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Trata-se de uma medida simples, de grande impacto social, capaz de contribuir significativamente para a melhoria das condições de aprendizagem e permanência escolar de estudantes que necessitam de atenção especial em relação aos estímulos sensoriais.</w:t>
      </w:r>
    </w:p>
    <w:p w:rsidR="001711CC" w:rsidP="001711CC" w14:paraId="2988DB2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7D6C83" w:rsidP="001711CC" w14:paraId="215BE652" w14:textId="024CD3A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sz w:val="24"/>
          <w:szCs w:val="24"/>
        </w:rPr>
        <w:t>Diante da relevância da matéria e do potencial de promover um ambiente escolar mais acolhedor e inclusivo, contamos com o apoio dos nobres pares para a aprovação do presente Projeto de Lei.</w:t>
      </w:r>
    </w:p>
    <w:p w:rsidR="00B94FF6" w:rsidP="00B94FF6" w14:paraId="283BD86D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B94FF6" w14:paraId="093A055B" w14:textId="2EFE0CC1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="00444591">
        <w:rPr>
          <w:rFonts w:ascii="Bookman Old Style" w:hAnsi="Bookman Old Style"/>
          <w:sz w:val="24"/>
          <w:szCs w:val="24"/>
        </w:rPr>
        <w:t xml:space="preserve">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B026B7" w:rsidRPr="007D6C83" w:rsidP="00B94FF6" w14:paraId="10D2DCA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35782922" r:id="rId6"/>
        </w:object>
      </w:r>
    </w:p>
    <w:p w:rsidR="006803B2" w:rsidRPr="007D6C83" w:rsidP="00B94FF6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7D6C83" w:rsidP="00B94FF6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7D6C83" w:rsidP="00B94FF6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711CC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92E73"/>
    <w:rsid w:val="002A4905"/>
    <w:rsid w:val="002B2534"/>
    <w:rsid w:val="002B3939"/>
    <w:rsid w:val="002C0B52"/>
    <w:rsid w:val="002C5AB0"/>
    <w:rsid w:val="002E0A27"/>
    <w:rsid w:val="002F12BC"/>
    <w:rsid w:val="00305366"/>
    <w:rsid w:val="00310124"/>
    <w:rsid w:val="003248BE"/>
    <w:rsid w:val="003268A4"/>
    <w:rsid w:val="003A162D"/>
    <w:rsid w:val="003D3F70"/>
    <w:rsid w:val="003D41BA"/>
    <w:rsid w:val="003E67AA"/>
    <w:rsid w:val="0041493F"/>
    <w:rsid w:val="00442205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31B6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8024B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26B7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A1B1D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40140"/>
    <w:rsid w:val="00D510ED"/>
    <w:rsid w:val="00D61CD5"/>
    <w:rsid w:val="00D63E07"/>
    <w:rsid w:val="00D65217"/>
    <w:rsid w:val="00D73064"/>
    <w:rsid w:val="00D97317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3490D"/>
    <w:rsid w:val="00F4645D"/>
    <w:rsid w:val="00F51BD0"/>
    <w:rsid w:val="00F86239"/>
    <w:rsid w:val="00F96B22"/>
    <w:rsid w:val="00FA4B51"/>
    <w:rsid w:val="00FB1532"/>
    <w:rsid w:val="00FB52E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4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cp:lastPrinted>2025-03-10T13:24:00Z</cp:lastPrinted>
  <dcterms:created xsi:type="dcterms:W3CDTF">2023-02-13T15:01:00Z</dcterms:created>
  <dcterms:modified xsi:type="dcterms:W3CDTF">2026-03-23T17:55:00Z</dcterms:modified>
</cp:coreProperties>
</file>