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73/2026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especial no orçamento vigente do Instituto Assistencial do Município de Sumaré, no valor de R$ 19.000,00 (dezenove mil reais),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