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B7961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546270111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337C69E9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46F7EA28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2FDEEA8E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15D92441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73/2026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 autorização ao executivo municipal para promover a abertura de crédito adicional especial no orçamento vigente do Instituto Assistencial do Município de Sumaré, no valor de R$ 19.000,00 (dezenove mil reais),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46507CD9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18D26342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5A3686F5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24 de março de 2026</w:t>
      </w:r>
    </w:p>
    <w:p w14:paraId="78E456BE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6AE0ACE2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8554FAA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BDE067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FAA2D8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A0DC3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C2D442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F9D91E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AF1E6D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1D317CE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E90951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BB5370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0DCC6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68889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234C6FD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6AFEB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1BB99F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50F460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FDEFC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49E392F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89A4A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D7EB13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060C82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EB0C6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3346D66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F9B2BD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EEEBB5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94D9D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54759E3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3F42812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561E70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7E9997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B0550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2BB94C2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546270111"/>
    </w:p>
    <w:sectPr w:rsidR="00E5397A" w:rsidRPr="0029080B" w:rsidSect="0002553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6D073" w14:textId="77777777" w:rsidR="00043711" w:rsidRDefault="00043711">
      <w:r>
        <w:separator/>
      </w:r>
    </w:p>
  </w:endnote>
  <w:endnote w:type="continuationSeparator" w:id="0">
    <w:p w14:paraId="4EFF67A0" w14:textId="77777777" w:rsidR="00043711" w:rsidRDefault="00043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D9B1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1B311E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C3BD0A" wp14:editId="6037ECE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DC1ECF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47D6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F65BA" w14:textId="77777777" w:rsidR="00043711" w:rsidRDefault="00043711">
      <w:r>
        <w:separator/>
      </w:r>
    </w:p>
  </w:footnote>
  <w:footnote w:type="continuationSeparator" w:id="0">
    <w:p w14:paraId="647D0163" w14:textId="77777777" w:rsidR="00043711" w:rsidRDefault="00043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FBA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D89DB1C" wp14:editId="1CA7846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18E7AD1" wp14:editId="320A8E40">
          <wp:extent cx="1501253" cy="525439"/>
          <wp:effectExtent l="0" t="0" r="3810" b="8255"/>
          <wp:docPr id="1819845051" name="Imagem 18198450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9FFFD6C" wp14:editId="4CA9FFB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37915295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47F879E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CF825B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9C11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8FC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2871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46BF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238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F83F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1C44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665065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3D65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4232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7A7F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A9B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68C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24F4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E6AE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70F2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2212804">
    <w:abstractNumId w:val="7"/>
  </w:num>
  <w:num w:numId="2" w16cid:durableId="507134260">
    <w:abstractNumId w:val="5"/>
  </w:num>
  <w:num w:numId="3" w16cid:durableId="608440102">
    <w:abstractNumId w:val="2"/>
  </w:num>
  <w:num w:numId="4" w16cid:durableId="380516018">
    <w:abstractNumId w:val="1"/>
  </w:num>
  <w:num w:numId="5" w16cid:durableId="225456470">
    <w:abstractNumId w:val="4"/>
  </w:num>
  <w:num w:numId="6" w16cid:durableId="347021457">
    <w:abstractNumId w:val="0"/>
  </w:num>
  <w:num w:numId="7" w16cid:durableId="358747411">
    <w:abstractNumId w:val="3"/>
  </w:num>
  <w:num w:numId="8" w16cid:durableId="5699723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25539"/>
    <w:rsid w:val="00043711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EE7427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1B25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1095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2026-03-24T11:45:00Z</dcterms:modified>
</cp:coreProperties>
</file>