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72/2026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autorização ao executivo municipal para promover a abertura de crédito adicional especial no orçamento vigente no valor de R$3.691.945,38 (três milhões, seiscentos e noventa e um mil, novecentos e quarenta e cinco reais e trinta e oito centavos),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março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