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FA7C31" w:rsidRPr="00FA7C31" w:rsidP="00FA7C31" w14:paraId="54B328D1" w14:textId="3BEAFDFA">
      <w:pPr>
        <w:spacing w:line="240" w:lineRule="auto"/>
        <w:ind w:left="1416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FA7C31">
        <w:rPr>
          <w:rFonts w:cstheme="minorHAnsi"/>
          <w:b/>
          <w:bCs/>
          <w:sz w:val="24"/>
          <w:szCs w:val="24"/>
        </w:rPr>
        <w:t>Autoriza o Poder Executivo a implantar sistema de reconhecimento facial para controle de acesso de alunos nas unidades da rede pública municipal de ensino, com comunicação automática aos pais ou responsáveis, no Município de Sumaré, e dá outras providências</w:t>
      </w:r>
      <w:r>
        <w:rPr>
          <w:rFonts w:cstheme="minorHAnsi"/>
          <w:b/>
          <w:bCs/>
          <w:sz w:val="24"/>
          <w:szCs w:val="24"/>
        </w:rPr>
        <w:t>”</w:t>
      </w:r>
      <w:r w:rsidRPr="00FA7C31">
        <w:rPr>
          <w:rFonts w:cstheme="minorHAnsi"/>
          <w:b/>
          <w:bCs/>
          <w:sz w:val="24"/>
          <w:szCs w:val="24"/>
        </w:rPr>
        <w:t>.</w:t>
      </w:r>
    </w:p>
    <w:p w:rsidR="00FA7C31" w:rsidRPr="00FA7C31" w:rsidP="00FA7C31" w14:paraId="7831BF27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A7C31" w:rsidRPr="00FA7C31" w:rsidP="00FA7C31" w14:paraId="277F2438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 CÂMARA MUNICIPAL DE SUMARÉ APROVA:</w:t>
      </w:r>
    </w:p>
    <w:p w:rsidR="00FA7C31" w:rsidRPr="00FA7C31" w:rsidP="00FA7C31" w14:paraId="539D454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1º</w:t>
      </w:r>
      <w:r w:rsidRPr="00FA7C31">
        <w:rPr>
          <w:rFonts w:cstheme="minorHAnsi"/>
          <w:sz w:val="24"/>
          <w:szCs w:val="24"/>
        </w:rPr>
        <w:t xml:space="preserve"> Fica o Poder Executivo autorizado a implantar sistema tecnológico de reconhecimento facial para controle de entrada e saída de alunos nas unidades da rede pública municipal de ensino.</w:t>
      </w:r>
    </w:p>
    <w:p w:rsidR="00FA7C31" w:rsidRPr="00FA7C31" w:rsidP="00FA7C31" w14:paraId="53783CF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§ 1º O sistema poderá realizar a identificação dos alunos no momento do acesso às unidades escolares, com registro automático de presença.</w:t>
      </w:r>
    </w:p>
    <w:p w:rsidR="00FA7C31" w:rsidRPr="00FA7C31" w:rsidP="00FA7C31" w14:paraId="46C8A19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§ 2º Poderá ser disponibilizado mecanismo de comunicação automática aos pais ou responsáveis legais, por meio de aplicativo, mensagem de texto (SMS) ou outro meio digital, informando o ingresso e saída do aluno da unidade escolar.</w:t>
      </w:r>
    </w:p>
    <w:p w:rsidR="00FA7C31" w:rsidRPr="00FA7C31" w:rsidP="00FA7C31" w14:paraId="19EBABA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A7C31" w:rsidRPr="00FA7C31" w:rsidP="00FA7C31" w14:paraId="01249C9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2º</w:t>
      </w:r>
      <w:r w:rsidRPr="00FA7C31">
        <w:rPr>
          <w:rFonts w:cstheme="minorHAnsi"/>
          <w:sz w:val="24"/>
          <w:szCs w:val="24"/>
        </w:rPr>
        <w:t xml:space="preserve"> A implementação do sistema observará as diretrizes da Lei Geral de Proteção de Dados Pessoais, garantindo:</w:t>
      </w:r>
    </w:p>
    <w:p w:rsidR="00FA7C31" w:rsidRPr="00FA7C31" w:rsidP="00FA7C31" w14:paraId="74989A9B" w14:textId="77777777">
      <w:pPr>
        <w:spacing w:line="240" w:lineRule="auto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 xml:space="preserve">I – </w:t>
      </w:r>
      <w:r w:rsidRPr="00FA7C31">
        <w:rPr>
          <w:rFonts w:cstheme="minorHAnsi"/>
          <w:sz w:val="24"/>
          <w:szCs w:val="24"/>
        </w:rPr>
        <w:t>a</w:t>
      </w:r>
      <w:r w:rsidRPr="00FA7C31">
        <w:rPr>
          <w:rFonts w:cstheme="minorHAnsi"/>
          <w:sz w:val="24"/>
          <w:szCs w:val="24"/>
        </w:rPr>
        <w:t xml:space="preserve"> proteção dos dados pessoais dos alunos;</w:t>
      </w:r>
      <w:r w:rsidRPr="00FA7C31">
        <w:rPr>
          <w:rFonts w:cstheme="minorHAnsi"/>
          <w:sz w:val="24"/>
          <w:szCs w:val="24"/>
        </w:rPr>
        <w:br/>
        <w:t>II – a utilização exclusiva das informações para fins de segurança e controle escolar;</w:t>
      </w:r>
      <w:r w:rsidRPr="00FA7C31">
        <w:rPr>
          <w:rFonts w:cstheme="minorHAnsi"/>
          <w:sz w:val="24"/>
          <w:szCs w:val="24"/>
        </w:rPr>
        <w:br/>
        <w:t>III – o armazenamento seguro das informações coletadas;</w:t>
      </w:r>
      <w:r w:rsidRPr="00FA7C31">
        <w:rPr>
          <w:rFonts w:cstheme="minorHAnsi"/>
          <w:sz w:val="24"/>
          <w:szCs w:val="24"/>
        </w:rPr>
        <w:br/>
        <w:t>IV – a vedação de compartilhamento indevido com terceiros.</w:t>
      </w:r>
    </w:p>
    <w:p w:rsidR="00FA7C31" w:rsidRPr="00FA7C31" w:rsidP="00FA7C31" w14:paraId="1D70244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A7C31" w:rsidRPr="00FA7C31" w:rsidP="00FA7C31" w14:paraId="722C491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3º</w:t>
      </w:r>
      <w:r w:rsidRPr="00FA7C31">
        <w:rPr>
          <w:rFonts w:cstheme="minorHAnsi"/>
          <w:sz w:val="24"/>
          <w:szCs w:val="24"/>
        </w:rPr>
        <w:t xml:space="preserve"> A utilização do sistema dependerá de autorização prévia e expressa dos pais ou responsáveis legais.</w:t>
      </w:r>
    </w:p>
    <w:p w:rsidR="00FA7C31" w:rsidRPr="00FA7C31" w:rsidP="00FA7C31" w14:paraId="27FD42B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Parágrafo único. O Poder Executivo poderá disponibilizar meios alternativos de controle de frequência para os alunos cujos responsáveis não autorizarem o uso do reconhecimento facial.</w:t>
      </w:r>
    </w:p>
    <w:p w:rsidR="00FA7C31" w:rsidRPr="00FA7C31" w:rsidP="00FA7C31" w14:paraId="39F5190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A7C31" w:rsidRPr="00FA7C31" w:rsidP="00FA7C31" w14:paraId="0ACF1F3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4º</w:t>
      </w:r>
      <w:r w:rsidRPr="00FA7C31">
        <w:rPr>
          <w:rFonts w:cstheme="minorHAnsi"/>
          <w:sz w:val="24"/>
          <w:szCs w:val="24"/>
        </w:rPr>
        <w:t xml:space="preserve"> O Poder Executivo poderá firmar parcerias com instituições públicas ou privadas, bem como celebrar convênios, visando à implantação e manutenção do sistema.</w:t>
      </w:r>
    </w:p>
    <w:p w:rsidR="00FA7C31" w:rsidRPr="00FA7C31" w:rsidP="00FA7C31" w14:paraId="46EDD88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A7C31" w:rsidRPr="00FA7C31" w:rsidP="00FA7C31" w14:paraId="2D9962F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5º</w:t>
      </w:r>
      <w:r w:rsidRPr="00FA7C31">
        <w:rPr>
          <w:rFonts w:cstheme="minorHAnsi"/>
          <w:sz w:val="24"/>
          <w:szCs w:val="24"/>
        </w:rPr>
        <w:t xml:space="preserve"> A implementação do sistema ocorrerá de forma gradual, conforme critérios de conveniência e oportunidade da Administração Pública.</w:t>
      </w:r>
    </w:p>
    <w:p w:rsidR="00FA7C31" w:rsidRPr="00FA7C31" w:rsidP="00FA7C31" w14:paraId="7075FA4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A7C31" w:rsidRPr="00FA7C31" w:rsidP="00FA7C31" w14:paraId="790FC5F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6º</w:t>
      </w:r>
      <w:r w:rsidRPr="00FA7C31">
        <w:rPr>
          <w:rFonts w:cstheme="minorHAnsi"/>
          <w:sz w:val="24"/>
          <w:szCs w:val="24"/>
        </w:rPr>
        <w:t xml:space="preserve"> As despesas decorrentes da execução desta Lei correrão por conta de dotações orçamentárias próprias, podendo ser suplementadas, se necessário.</w:t>
      </w:r>
    </w:p>
    <w:p w:rsidR="00FA7C31" w:rsidRPr="00FA7C31" w:rsidP="00FA7C31" w14:paraId="6D299F7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A7C31" w:rsidRPr="00FA7C31" w:rsidP="00FA7C31" w14:paraId="70D78E3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7º</w:t>
      </w:r>
      <w:r w:rsidRPr="00FA7C31">
        <w:rPr>
          <w:rFonts w:cstheme="minorHAnsi"/>
          <w:sz w:val="24"/>
          <w:szCs w:val="24"/>
        </w:rPr>
        <w:t xml:space="preserve"> O Poder Executivo regulamentará a presente Lei no que couber.</w:t>
      </w:r>
    </w:p>
    <w:p w:rsidR="00FA7C31" w:rsidRPr="00FA7C31" w:rsidP="00FA7C31" w14:paraId="1878BDA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A7C31" w:rsidRPr="00FA7C31" w:rsidP="00FA7C31" w14:paraId="6B10CDD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b/>
          <w:bCs/>
          <w:sz w:val="24"/>
          <w:szCs w:val="24"/>
        </w:rPr>
        <w:t>Art. 8º</w:t>
      </w:r>
      <w:r w:rsidRPr="00FA7C31">
        <w:rPr>
          <w:rFonts w:cstheme="minorHAnsi"/>
          <w:sz w:val="24"/>
          <w:szCs w:val="24"/>
        </w:rPr>
        <w:t xml:space="preserve"> Esta Lei entra em vigor na data de sua publicação.</w:t>
      </w:r>
    </w:p>
    <w:p w:rsidR="00407388" w:rsidRPr="00407388" w:rsidP="00407388" w14:paraId="502EB32C" w14:textId="242DE955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>.</w:t>
      </w:r>
    </w:p>
    <w:p w:rsidR="00D15F2F" w:rsidRPr="00FF64A9" w:rsidP="00FF64A9" w14:paraId="49AF252A" w14:textId="2EDFCA91">
      <w:pPr>
        <w:spacing w:line="240" w:lineRule="auto"/>
        <w:ind w:firstLine="709"/>
        <w:jc w:val="center"/>
        <w:rPr>
          <w:rFonts w:cstheme="minorHAnsi"/>
          <w:sz w:val="28"/>
          <w:szCs w:val="28"/>
        </w:rPr>
      </w:pPr>
      <w:r w:rsidRPr="00FF64A9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951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FF64A9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0505CD" w:rsidP="00D15F2F" w14:paraId="586DE71F" w14:textId="294ADEA5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5C1F9F">
        <w:rPr>
          <w:rFonts w:cstheme="minorHAnsi"/>
          <w:b/>
          <w:bCs/>
          <w:sz w:val="28"/>
          <w:szCs w:val="28"/>
        </w:rPr>
        <w:t>JUSTIFICATIVA</w:t>
      </w:r>
    </w:p>
    <w:p w:rsidR="00CD3485" w:rsidP="00D15F2F" w14:paraId="1176CC8C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FA7C31" w:rsidRPr="00FA7C31" w:rsidP="00FA7C31" w14:paraId="47719A9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O presente Projeto de Lei tem como objetivo autorizar o Município de Sumaré a adotar soluções tecnológicas voltadas à segurança e ao acompanhamento da rotina escolar dos alunos da rede pública municipal.</w:t>
      </w:r>
    </w:p>
    <w:p w:rsidR="00FA7C31" w:rsidRPr="00FA7C31" w:rsidP="00FA7C31" w14:paraId="6C435FD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A utilização de sistemas de reconhecimento facial já é realidade em diversas cidades brasileiras, como Canoas, onde a tecnologia é utilizada para monitoramento de entrada e saída de alunos com comunicação em tempo real aos responsáveis, e Salvador, que já aprovou legislação sobre o tema.</w:t>
      </w:r>
    </w:p>
    <w:p w:rsidR="00FA7C31" w:rsidRPr="00FA7C31" w:rsidP="00FA7C31" w14:paraId="6FC10A5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A medida contribui para:</w:t>
      </w:r>
    </w:p>
    <w:p w:rsidR="00FA7C31" w:rsidRPr="00FA7C31" w:rsidP="00FA7C31" w14:paraId="5BB72F15" w14:textId="77777777">
      <w:pPr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o aumento da segurança no ambiente escolar;</w:t>
      </w:r>
    </w:p>
    <w:p w:rsidR="00FA7C31" w:rsidRPr="00FA7C31" w:rsidP="00FA7C31" w14:paraId="1D96135F" w14:textId="77777777">
      <w:pPr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o controle mais eficiente da frequência dos alunos;</w:t>
      </w:r>
    </w:p>
    <w:p w:rsidR="00FA7C31" w:rsidRPr="00FA7C31" w:rsidP="00FA7C31" w14:paraId="2171D5B7" w14:textId="77777777">
      <w:pPr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a prevenção de evasão escolar;</w:t>
      </w:r>
    </w:p>
    <w:p w:rsidR="00FA7C31" w:rsidRPr="00FA7C31" w:rsidP="00FA7C31" w14:paraId="27209BC8" w14:textId="77777777">
      <w:pPr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o fortalecimento da relação entre escola e família.</w:t>
      </w:r>
    </w:p>
    <w:p w:rsidR="00FA7C31" w:rsidP="00FA7C31" w14:paraId="71F33F2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FA7C31" w:rsidP="00FA7C31" w14:paraId="729BFAF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FA7C31" w:rsidP="00FA7C31" w14:paraId="7113686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FA7C31" w:rsidRPr="00FA7C31" w:rsidP="00FA7C31" w14:paraId="29051A61" w14:textId="64F6F49F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Destaca-se que a proposta respeita integralmente a Lei Geral de Proteção de Dados Pessoais, garantindo a privacidade e a proteção dos dados dos alunos, além de prever a necessidade de consentimento dos responsáveis.</w:t>
      </w:r>
    </w:p>
    <w:p w:rsidR="00FA7C31" w:rsidRPr="00FA7C31" w:rsidP="00FA7C31" w14:paraId="43D1C31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Por se tratar de autorização legislativa, não há imposição direta ao Poder Executivo, respeitando-se assim o princípio da separação dos poderes.</w:t>
      </w:r>
    </w:p>
    <w:p w:rsidR="00FA7C31" w:rsidRPr="00FA7C31" w:rsidP="00FA7C31" w14:paraId="613650F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A7C31">
        <w:rPr>
          <w:rFonts w:cstheme="minorHAnsi"/>
          <w:sz w:val="24"/>
          <w:szCs w:val="24"/>
        </w:rPr>
        <w:t>Diante do exposto, conto com o apoio dos Nobres Pares para aprovação da presente propositura.</w:t>
      </w:r>
    </w:p>
    <w:p w:rsidR="00407388" w:rsidRPr="0076026E" w:rsidP="005C1F9F" w14:paraId="0914FB8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288564D2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407388">
        <w:rPr>
          <w:rFonts w:cstheme="minorHAnsi"/>
          <w:sz w:val="24"/>
          <w:szCs w:val="24"/>
        </w:rPr>
        <w:t>1</w:t>
      </w:r>
      <w:r w:rsidR="00FA7C31">
        <w:rPr>
          <w:rFonts w:cstheme="minorHAnsi"/>
          <w:sz w:val="24"/>
          <w:szCs w:val="24"/>
        </w:rPr>
        <w:t>9</w:t>
      </w:r>
      <w:r w:rsidR="00E80277">
        <w:rPr>
          <w:rFonts w:cstheme="minorHAnsi"/>
          <w:sz w:val="24"/>
          <w:szCs w:val="24"/>
        </w:rPr>
        <w:t xml:space="preserve"> </w:t>
      </w:r>
      <w:r w:rsidR="00BE41B6">
        <w:rPr>
          <w:rFonts w:cstheme="minorHAnsi"/>
          <w:sz w:val="24"/>
          <w:szCs w:val="24"/>
        </w:rPr>
        <w:t xml:space="preserve">de </w:t>
      </w:r>
      <w:r w:rsidR="00BE41B6">
        <w:rPr>
          <w:rFonts w:cstheme="minorHAnsi"/>
          <w:sz w:val="24"/>
          <w:szCs w:val="24"/>
        </w:rPr>
        <w:t>Março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099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95D30"/>
    <w:multiLevelType w:val="multilevel"/>
    <w:tmpl w:val="8824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325E1E"/>
    <w:multiLevelType w:val="multilevel"/>
    <w:tmpl w:val="F188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6303"/>
    <w:rsid w:val="00272271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71E6D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3F79AD"/>
    <w:rsid w:val="00402735"/>
    <w:rsid w:val="0040586C"/>
    <w:rsid w:val="00407388"/>
    <w:rsid w:val="004104BC"/>
    <w:rsid w:val="00414E45"/>
    <w:rsid w:val="00415813"/>
    <w:rsid w:val="00432661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E5351"/>
    <w:rsid w:val="005F19D3"/>
    <w:rsid w:val="005F2FA7"/>
    <w:rsid w:val="005F76CD"/>
    <w:rsid w:val="00601B0A"/>
    <w:rsid w:val="00602FB4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026E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47D4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4625"/>
    <w:rsid w:val="00F15310"/>
    <w:rsid w:val="00F32EEC"/>
    <w:rsid w:val="00F41D77"/>
    <w:rsid w:val="00F432ED"/>
    <w:rsid w:val="00F43F36"/>
    <w:rsid w:val="00F44181"/>
    <w:rsid w:val="00F569DF"/>
    <w:rsid w:val="00F63B0A"/>
    <w:rsid w:val="00F929BD"/>
    <w:rsid w:val="00FA7C31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2865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2026-03-13T12:18:00Z</cp:lastPrinted>
  <dcterms:created xsi:type="dcterms:W3CDTF">2026-03-19T12:32:00Z</dcterms:created>
  <dcterms:modified xsi:type="dcterms:W3CDTF">2026-03-19T12:33:00Z</dcterms:modified>
</cp:coreProperties>
</file>