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57" w:rsidP="000D377D" w14:paraId="178B9F79" w14:textId="77777777">
      <w:pPr>
        <w:pStyle w:val="Heading3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9C042D" w:rsidRPr="000D377D" w:rsidP="000D377D" w14:paraId="59B90102" w14:textId="5F3BE34B">
      <w:pPr>
        <w:pStyle w:val="Heading3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:rsidR="009C042D" w:rsidRPr="000D377D" w:rsidP="000D377D" w14:paraId="29688D88" w14:textId="77777777">
      <w:pPr>
        <w:jc w:val="both"/>
        <w:rPr>
          <w:rFonts w:ascii="Arial" w:hAnsi="Arial" w:cs="Arial"/>
          <w:sz w:val="24"/>
          <w:szCs w:val="24"/>
        </w:rPr>
      </w:pPr>
    </w:p>
    <w:p w:rsidR="000D377D" w:rsidRPr="000D377D" w:rsidP="000D377D" w14:paraId="57B879D2" w14:textId="5BAC7AD9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bookmarkStart w:id="1" w:name="_Hlk167101555"/>
      <w:r w:rsidRPr="000D377D">
        <w:rPr>
          <w:rFonts w:ascii="Arial" w:hAnsi="Arial" w:cs="Arial"/>
          <w:bCs/>
          <w:sz w:val="24"/>
          <w:szCs w:val="24"/>
        </w:rPr>
        <w:t xml:space="preserve">REQUERIMENTO </w:t>
      </w:r>
      <w:r w:rsidRPr="000D377D" w:rsidR="00AD2757">
        <w:rPr>
          <w:rFonts w:ascii="Arial" w:hAnsi="Arial" w:cs="Arial"/>
          <w:bCs/>
          <w:sz w:val="24"/>
          <w:szCs w:val="24"/>
        </w:rPr>
        <w:t>Nº</w:t>
      </w:r>
      <w:r w:rsidR="00ED743B">
        <w:rPr>
          <w:rFonts w:ascii="Arial" w:hAnsi="Arial" w:cs="Arial"/>
          <w:bCs/>
          <w:sz w:val="24"/>
          <w:szCs w:val="24"/>
        </w:rPr>
        <w:t xml:space="preserve"> 1</w:t>
      </w:r>
      <w:r w:rsidR="003A5C1B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/2026</w:t>
      </w:r>
    </w:p>
    <w:p w:rsidR="003A5C1B" w:rsidRPr="003A5C1B" w:rsidP="003A5C1B" w14:paraId="0D5269EF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3A5C1B" w:rsidRPr="003A5C1B" w:rsidP="003A5C1B" w14:paraId="55D70622" w14:textId="10AB5EC6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 xml:space="preserve">Nos termos regimentais, requeiro à Mesa, após ouvido o Plenário, que seja encaminhado expediente à Secretaria Municipal de Sustentabilidade e Meio Ambiente, </w:t>
      </w:r>
      <w:bookmarkStart w:id="2" w:name="_GoBack"/>
      <w:r w:rsidRPr="003A5C1B">
        <w:rPr>
          <w:rFonts w:ascii="Arial" w:hAnsi="Arial" w:cs="Arial"/>
          <w:bCs/>
          <w:sz w:val="24"/>
          <w:szCs w:val="24"/>
        </w:rPr>
        <w:t>solicitando informações acerca das ações, políticas públicas e fiscalização am</w:t>
      </w:r>
      <w:r>
        <w:rPr>
          <w:rFonts w:ascii="Arial" w:hAnsi="Arial" w:cs="Arial"/>
          <w:bCs/>
          <w:sz w:val="24"/>
          <w:szCs w:val="24"/>
        </w:rPr>
        <w:t>biental no município de Sumaré.</w:t>
      </w:r>
      <w:bookmarkEnd w:id="2"/>
    </w:p>
    <w:p w:rsidR="003A5C1B" w:rsidRPr="003A5C1B" w:rsidP="003A5C1B" w14:paraId="3995EBAC" w14:textId="041466DA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Considerando que o meio ambiente ecologicamente equilibrado é direito de todos, conforme estabelece o artigo 225 da Constituição Federal de 1988, sendo dever do Poder Público e da coletividade defendê-lo e preservá-lo para a</w:t>
      </w:r>
      <w:r>
        <w:rPr>
          <w:rFonts w:ascii="Arial" w:hAnsi="Arial" w:cs="Arial"/>
          <w:bCs/>
          <w:sz w:val="24"/>
          <w:szCs w:val="24"/>
        </w:rPr>
        <w:t>s presentes e futuras gerações;</w:t>
      </w:r>
    </w:p>
    <w:p w:rsidR="003A5C1B" w:rsidRPr="003A5C1B" w:rsidP="003A5C1B" w14:paraId="6D04D11C" w14:textId="140772BD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Considerando as diretrizes estabelecidas pela Lei nº 6.938/1981, que institui a Polí</w:t>
      </w:r>
      <w:r>
        <w:rPr>
          <w:rFonts w:ascii="Arial" w:hAnsi="Arial" w:cs="Arial"/>
          <w:bCs/>
          <w:sz w:val="24"/>
          <w:szCs w:val="24"/>
        </w:rPr>
        <w:t>tica Nacional do Meio Ambiente;</w:t>
      </w:r>
    </w:p>
    <w:p w:rsidR="003A5C1B" w:rsidRPr="003A5C1B" w:rsidP="003A5C1B" w14:paraId="0F384D1D" w14:textId="55C32D30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Considerando a Lei nº 12.305/2010, que trata da responsabilidade pelo manejo</w:t>
      </w:r>
      <w:r>
        <w:rPr>
          <w:rFonts w:ascii="Arial" w:hAnsi="Arial" w:cs="Arial"/>
          <w:bCs/>
          <w:sz w:val="24"/>
          <w:szCs w:val="24"/>
        </w:rPr>
        <w:t xml:space="preserve"> adequado dos resíduos sólidos;</w:t>
      </w:r>
    </w:p>
    <w:p w:rsidR="003A5C1B" w:rsidRPr="003A5C1B" w:rsidP="003A5C1B" w14:paraId="6D762862" w14:textId="7010A014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 xml:space="preserve">Considerando as demandas da população relacionadas à preservação ambiental, descarte irregular de resíduos </w:t>
      </w:r>
      <w:r>
        <w:rPr>
          <w:rFonts w:ascii="Arial" w:hAnsi="Arial" w:cs="Arial"/>
          <w:bCs/>
          <w:sz w:val="24"/>
          <w:szCs w:val="24"/>
        </w:rPr>
        <w:t>e manejo da arborização urbana;</w:t>
      </w:r>
    </w:p>
    <w:p w:rsidR="003A5C1B" w:rsidRPr="003A5C1B" w:rsidP="003A5C1B" w14:paraId="12684F48" w14:textId="70BCE9F2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Requeiro que sejam pres</w:t>
      </w:r>
      <w:r>
        <w:rPr>
          <w:rFonts w:ascii="Arial" w:hAnsi="Arial" w:cs="Arial"/>
          <w:bCs/>
          <w:sz w:val="24"/>
          <w:szCs w:val="24"/>
        </w:rPr>
        <w:t>tadas as seguintes informações:</w:t>
      </w:r>
    </w:p>
    <w:p w:rsidR="003A5C1B" w:rsidRPr="003A5C1B" w:rsidP="003A5C1B" w14:paraId="5569348D" w14:textId="1C2DFAB0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1. Informar quais programas e ações estão sendo desenvolvidos pela Secretaria Municipal de Meio Ambiente voltados à preservação ambiental e sustentab</w:t>
      </w:r>
      <w:r>
        <w:rPr>
          <w:rFonts w:ascii="Arial" w:hAnsi="Arial" w:cs="Arial"/>
          <w:bCs/>
          <w:sz w:val="24"/>
          <w:szCs w:val="24"/>
        </w:rPr>
        <w:t>ilidade no município de Sumaré.</w:t>
      </w:r>
    </w:p>
    <w:p w:rsidR="003A5C1B" w:rsidRPr="003A5C1B" w:rsidP="003A5C1B" w14:paraId="08879BE9" w14:textId="61804EFE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2. Informar se existe levantamento ou relatório técnico atualizado sobre áreas de descarte irregular de lixo e entulho no município, bem como quais medidas estão sendo adotadas para coibir essa prática.</w:t>
      </w:r>
    </w:p>
    <w:p w:rsidR="003A5C1B" w:rsidRPr="003A5C1B" w:rsidP="003A5C1B" w14:paraId="02B3A4B0" w14:textId="047FCBA2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 xml:space="preserve">3. Informar quais ações de fiscalização ambiental estão sendo realizadas para combater crimes ambientais, como desmatamento irregular, descarte irregular de resíduos </w:t>
      </w:r>
      <w:r>
        <w:rPr>
          <w:rFonts w:ascii="Arial" w:hAnsi="Arial" w:cs="Arial"/>
          <w:bCs/>
          <w:sz w:val="24"/>
          <w:szCs w:val="24"/>
        </w:rPr>
        <w:t>e degradação de áreas públicas.</w:t>
      </w:r>
    </w:p>
    <w:p w:rsidR="003A5C1B" w:rsidRPr="003A5C1B" w:rsidP="003A5C1B" w14:paraId="5E3256D9" w14:textId="4BD3B1F0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4. Informar se o município possui programas de educação ambiental voltados à conscientização da população, escolas e comunidade</w:t>
      </w:r>
      <w:r>
        <w:rPr>
          <w:rFonts w:ascii="Arial" w:hAnsi="Arial" w:cs="Arial"/>
          <w:bCs/>
          <w:sz w:val="24"/>
          <w:szCs w:val="24"/>
        </w:rPr>
        <w:t>s.</w:t>
      </w:r>
    </w:p>
    <w:p w:rsidR="003A5C1B" w:rsidRPr="003A5C1B" w:rsidP="003A5C1B" w14:paraId="010373DE" w14:textId="1AA4BBE2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 xml:space="preserve">5. Informar se existe planejamento para ampliação ou criação de </w:t>
      </w:r>
      <w:r w:rsidRPr="003A5C1B">
        <w:rPr>
          <w:rFonts w:ascii="Arial" w:hAnsi="Arial" w:cs="Arial"/>
          <w:bCs/>
          <w:sz w:val="24"/>
          <w:szCs w:val="24"/>
        </w:rPr>
        <w:t>ecopontos</w:t>
      </w:r>
      <w:r w:rsidRPr="003A5C1B">
        <w:rPr>
          <w:rFonts w:ascii="Arial" w:hAnsi="Arial" w:cs="Arial"/>
          <w:bCs/>
          <w:sz w:val="24"/>
          <w:szCs w:val="24"/>
        </w:rPr>
        <w:t xml:space="preserve"> no município, visando melhorar o descarte </w:t>
      </w:r>
      <w:r>
        <w:rPr>
          <w:rFonts w:ascii="Arial" w:hAnsi="Arial" w:cs="Arial"/>
          <w:bCs/>
          <w:sz w:val="24"/>
          <w:szCs w:val="24"/>
        </w:rPr>
        <w:t>correto de resíduos e entulhos.</w:t>
      </w:r>
    </w:p>
    <w:p w:rsidR="003A5C1B" w:rsidRPr="003A5C1B" w:rsidP="003A5C1B" w14:paraId="6F0C2482" w14:textId="76B0F4A1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6. Informar se existe relatório técnico ou levantamento atualizado da Secretaria contendo diagnóstico das principais demandas ambientais da cidade, bem como o p</w:t>
      </w:r>
      <w:r>
        <w:rPr>
          <w:rFonts w:ascii="Arial" w:hAnsi="Arial" w:cs="Arial"/>
          <w:bCs/>
          <w:sz w:val="24"/>
          <w:szCs w:val="24"/>
        </w:rPr>
        <w:t>lanejamento de ações previstas.</w:t>
      </w:r>
    </w:p>
    <w:p w:rsidR="003A5C1B" w:rsidRPr="003A5C1B" w:rsidP="003A5C1B" w14:paraId="47A4EA9C" w14:textId="5833119B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7. Informar quais são os critérios técnicos utilizados pela Secretaria para autorização de corte o</w:t>
      </w:r>
      <w:r>
        <w:rPr>
          <w:rFonts w:ascii="Arial" w:hAnsi="Arial" w:cs="Arial"/>
          <w:bCs/>
          <w:sz w:val="24"/>
          <w:szCs w:val="24"/>
        </w:rPr>
        <w:t>u poda de árvores no município.</w:t>
      </w:r>
    </w:p>
    <w:p w:rsidR="003A5C1B" w:rsidRPr="003A5C1B" w:rsidP="003A5C1B" w14:paraId="6EFDE0F1" w14:textId="763B0FEB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8. Encaminhar cópia das autorizações emitidas pela Secretaria Municipal de Meio Ambiente referentes a cortes e podas de árvores realizadas no município, especialmente aquelas executadas em áreas públicas, informando também os respectivos laudos técnicos q</w:t>
      </w:r>
      <w:r>
        <w:rPr>
          <w:rFonts w:ascii="Arial" w:hAnsi="Arial" w:cs="Arial"/>
          <w:bCs/>
          <w:sz w:val="24"/>
          <w:szCs w:val="24"/>
        </w:rPr>
        <w:t>ue embasaram tais autorizações.</w:t>
      </w:r>
    </w:p>
    <w:p w:rsidR="00ED743B" w:rsidP="003A5C1B" w14:paraId="30DF5265" w14:textId="1CAB662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3A5C1B">
        <w:rPr>
          <w:rFonts w:ascii="Arial" w:hAnsi="Arial" w:cs="Arial"/>
          <w:bCs/>
          <w:sz w:val="24"/>
          <w:szCs w:val="24"/>
        </w:rPr>
        <w:t>Justifica-se o presente requerimento pelo dever de fiscalização do Poder Legislativo e pela necessidade de garantir transparência nas ações ambientais realizadas no município, assegurando a preservação da arborização urbana e o cumprimento da legislação ambiental.</w:t>
      </w:r>
    </w:p>
    <w:p w:rsidR="009C042D" w:rsidRPr="000D377D" w:rsidP="00827CC6" w14:paraId="00C18E14" w14:textId="64B12BAC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 w:rsidR="00AD2757">
        <w:rPr>
          <w:rFonts w:ascii="Arial" w:hAnsi="Arial" w:cs="Arial"/>
          <w:sz w:val="24"/>
          <w:szCs w:val="24"/>
        </w:rPr>
        <w:t>17</w:t>
      </w:r>
      <w:r w:rsidRPr="000D377D" w:rsidR="00AF5B72">
        <w:rPr>
          <w:rFonts w:ascii="Arial" w:hAnsi="Arial" w:cs="Arial"/>
          <w:sz w:val="24"/>
          <w:szCs w:val="24"/>
        </w:rPr>
        <w:t xml:space="preserve"> de março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1"/>
      <w:r w:rsidRPr="000D377D" w:rsidR="00E73135">
        <w:rPr>
          <w:rFonts w:ascii="Arial" w:hAnsi="Arial" w:cs="Arial"/>
          <w:sz w:val="24"/>
          <w:szCs w:val="24"/>
        </w:rPr>
        <w:t>26.</w:t>
      </w:r>
      <w:r w:rsidRPr="000D377D">
        <w:rPr>
          <w:rFonts w:ascii="Arial" w:hAnsi="Arial" w:cs="Arial"/>
          <w:sz w:val="24"/>
          <w:szCs w:val="24"/>
        </w:rPr>
        <w:t xml:space="preserve">  </w:t>
      </w:r>
    </w:p>
    <w:p w:rsidR="009C042D" w:rsidRPr="000D377D" w:rsidP="000D377D" w14:paraId="3273C594" w14:textId="4F01C533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F5B72" w:rsidRPr="00AF5B72" w:rsidP="009C042D" w14:paraId="1E18E310" w14:textId="37A3CE4B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:rsidR="009C042D" w:rsidRPr="00AF5B72" w:rsidP="009C042D" w14:paraId="3982C3BA" w14:textId="6637253E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C042D" w:rsidRPr="00AF5B72" w:rsidP="009C042D" w14:paraId="6C9CA76B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3A5C1B" w:rsidRPr="004464EA" w:rsidP="003A5C1B" w14:paraId="65970B19" w14:textId="65AC63D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 w:rsidRPr="00AF5B72" w:rsidR="009C042D">
        <w:rPr>
          <w:rFonts w:ascii="Arial" w:hAnsi="Arial" w:cs="Arial"/>
          <w:b/>
          <w:sz w:val="26"/>
          <w:szCs w:val="26"/>
        </w:rPr>
        <w:t>WELLINGTON SOUZA</w:t>
      </w:r>
      <w:r w:rsidRPr="00AF5B72" w:rsidR="00106E9E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                                  </w:t>
      </w:r>
      <w:r w:rsidRPr="00AF5B72" w:rsidR="00106E9E">
        <w:rPr>
          <w:rFonts w:ascii="Arial" w:hAnsi="Arial" w:cs="Arial"/>
          <w:b/>
          <w:sz w:val="26"/>
          <w:szCs w:val="26"/>
        </w:rPr>
        <w:t xml:space="preserve"> </w:t>
      </w:r>
      <w:r w:rsidRPr="00AF5B72" w:rsidR="00AF5B72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4464EA">
        <w:rPr>
          <w:rFonts w:ascii="Arial" w:hAnsi="Arial" w:cs="Arial"/>
          <w:b/>
          <w:sz w:val="24"/>
          <w:szCs w:val="24"/>
        </w:rPr>
        <w:t>RUDINEI LOBO</w:t>
      </w:r>
    </w:p>
    <w:p w:rsidR="009C042D" w:rsidRPr="00AF5B72" w:rsidP="009C042D" w14:paraId="1E6F9785" w14:textId="7AD557D2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 xml:space="preserve">                                                     </w:t>
      </w:r>
    </w:p>
    <w:p w:rsidR="003A5C1B" w:rsidRPr="00E251CA" w:rsidP="003A5C1B" w14:paraId="650D6CEB" w14:textId="7837A4ED">
      <w:pPr>
        <w:spacing w:after="0" w:line="240" w:lineRule="auto"/>
        <w:ind w:right="-567"/>
        <w:rPr>
          <w:rFonts w:ascii="Arial" w:hAnsi="Arial" w:cs="Arial"/>
          <w:b/>
        </w:rPr>
      </w:pPr>
      <w:r>
        <w:rPr>
          <w:rFonts w:ascii="Arial" w:hAnsi="Arial" w:cs="Arial"/>
          <w:sz w:val="26"/>
          <w:szCs w:val="26"/>
        </w:rPr>
        <w:t xml:space="preserve">                    </w:t>
      </w:r>
      <w:r w:rsidRPr="00AF5B72" w:rsidR="009C042D">
        <w:rPr>
          <w:rFonts w:ascii="Arial" w:hAnsi="Arial" w:cs="Arial"/>
          <w:sz w:val="26"/>
          <w:szCs w:val="26"/>
        </w:rPr>
        <w:t xml:space="preserve">Vereador </w:t>
      </w:r>
      <w:r w:rsidRPr="00AF5B72" w:rsidR="00106E9E">
        <w:rPr>
          <w:rFonts w:ascii="Arial" w:hAnsi="Arial" w:cs="Arial"/>
          <w:sz w:val="26"/>
          <w:szCs w:val="26"/>
        </w:rPr>
        <w:t xml:space="preserve">  </w:t>
      </w:r>
      <w:r w:rsidRPr="00AF5B72" w:rsidR="00AF5B72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                                                         </w:t>
      </w:r>
      <w:r>
        <w:rPr>
          <w:rFonts w:ascii="Arial" w:hAnsi="Arial" w:cs="Arial"/>
          <w:sz w:val="26"/>
          <w:szCs w:val="26"/>
        </w:rPr>
        <w:t>Vere</w:t>
      </w:r>
      <w:r>
        <w:rPr>
          <w:rFonts w:ascii="Arial" w:hAnsi="Arial" w:cs="Arial"/>
          <w:sz w:val="26"/>
          <w:szCs w:val="26"/>
        </w:rPr>
        <w:t>ador</w:t>
      </w:r>
    </w:p>
    <w:p w:rsidR="0061297A" w:rsidRPr="00E251CA" w14:paraId="56761CB8" w14:textId="2674B527">
      <w:pPr>
        <w:spacing w:after="0" w:line="240" w:lineRule="auto"/>
        <w:ind w:right="-567"/>
        <w:rPr>
          <w:rFonts w:ascii="Arial" w:hAnsi="Arial" w:cs="Arial"/>
          <w:b/>
        </w:rPr>
      </w:pP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</w:t>
      </w:r>
      <w:r w:rsidRPr="00AF5B72" w:rsidR="00106E9E">
        <w:rPr>
          <w:rFonts w:ascii="Arial" w:hAnsi="Arial" w:cs="Arial"/>
          <w:sz w:val="26"/>
          <w:szCs w:val="26"/>
        </w:rPr>
        <w:t xml:space="preserve"> </w:t>
      </w:r>
      <w:permEnd w:id="0"/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6C6AD0"/>
    <w:multiLevelType w:val="hybridMultilevel"/>
    <w:tmpl w:val="E19475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97CDB"/>
    <w:multiLevelType w:val="hybridMultilevel"/>
    <w:tmpl w:val="9C90A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A001E46"/>
    <w:multiLevelType w:val="hybridMultilevel"/>
    <w:tmpl w:val="2EB6811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C3268"/>
    <w:multiLevelType w:val="hybridMultilevel"/>
    <w:tmpl w:val="20104D92"/>
    <w:lvl w:ilvl="0">
      <w:start w:val="1"/>
      <w:numFmt w:val="decimal"/>
      <w:lvlText w:val="%1."/>
      <w:lvlJc w:val="left"/>
      <w:pPr>
        <w:ind w:left="2850" w:hanging="360"/>
      </w:pPr>
    </w:lvl>
    <w:lvl w:ilvl="1" w:tentative="1">
      <w:start w:val="1"/>
      <w:numFmt w:val="lowerLetter"/>
      <w:lvlText w:val="%2."/>
      <w:lvlJc w:val="left"/>
      <w:pPr>
        <w:ind w:left="3570" w:hanging="360"/>
      </w:pPr>
    </w:lvl>
    <w:lvl w:ilvl="2" w:tentative="1">
      <w:start w:val="1"/>
      <w:numFmt w:val="lowerRoman"/>
      <w:lvlText w:val="%3."/>
      <w:lvlJc w:val="right"/>
      <w:pPr>
        <w:ind w:left="4290" w:hanging="180"/>
      </w:pPr>
    </w:lvl>
    <w:lvl w:ilvl="3" w:tentative="1">
      <w:start w:val="1"/>
      <w:numFmt w:val="decimal"/>
      <w:lvlText w:val="%4."/>
      <w:lvlJc w:val="left"/>
      <w:pPr>
        <w:ind w:left="5010" w:hanging="360"/>
      </w:pPr>
    </w:lvl>
    <w:lvl w:ilvl="4" w:tentative="1">
      <w:start w:val="1"/>
      <w:numFmt w:val="lowerLetter"/>
      <w:lvlText w:val="%5."/>
      <w:lvlJc w:val="left"/>
      <w:pPr>
        <w:ind w:left="5730" w:hanging="360"/>
      </w:pPr>
    </w:lvl>
    <w:lvl w:ilvl="5" w:tentative="1">
      <w:start w:val="1"/>
      <w:numFmt w:val="lowerRoman"/>
      <w:lvlText w:val="%6."/>
      <w:lvlJc w:val="right"/>
      <w:pPr>
        <w:ind w:left="6450" w:hanging="180"/>
      </w:pPr>
    </w:lvl>
    <w:lvl w:ilvl="6" w:tentative="1">
      <w:start w:val="1"/>
      <w:numFmt w:val="decimal"/>
      <w:lvlText w:val="%7."/>
      <w:lvlJc w:val="left"/>
      <w:pPr>
        <w:ind w:left="7170" w:hanging="360"/>
      </w:pPr>
    </w:lvl>
    <w:lvl w:ilvl="7" w:tentative="1">
      <w:start w:val="1"/>
      <w:numFmt w:val="lowerLetter"/>
      <w:lvlText w:val="%8."/>
      <w:lvlJc w:val="left"/>
      <w:pPr>
        <w:ind w:left="7890" w:hanging="360"/>
      </w:pPr>
    </w:lvl>
    <w:lvl w:ilvl="8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1"/>
  </w:num>
  <w:num w:numId="9">
    <w:abstractNumId w:val="0"/>
  </w:num>
  <w:num w:numId="10">
    <w:abstractNumId w:val="6"/>
  </w:num>
  <w:num w:numId="11">
    <w:abstractNumId w:val="2"/>
  </w:num>
  <w:num w:numId="12">
    <w:abstractNumId w:val="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377D"/>
    <w:rsid w:val="000D6C6E"/>
    <w:rsid w:val="00104AAA"/>
    <w:rsid w:val="00106E9E"/>
    <w:rsid w:val="00122023"/>
    <w:rsid w:val="001443B4"/>
    <w:rsid w:val="0015657E"/>
    <w:rsid w:val="00156CF8"/>
    <w:rsid w:val="00166147"/>
    <w:rsid w:val="00183383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A5C1B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464EA"/>
    <w:rsid w:val="00460A32"/>
    <w:rsid w:val="004A7AB6"/>
    <w:rsid w:val="004B2CC9"/>
    <w:rsid w:val="004B6EC7"/>
    <w:rsid w:val="004C2332"/>
    <w:rsid w:val="004D5724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1543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7F133F"/>
    <w:rsid w:val="00802DFE"/>
    <w:rsid w:val="008066E4"/>
    <w:rsid w:val="00810015"/>
    <w:rsid w:val="008145F9"/>
    <w:rsid w:val="00821D1A"/>
    <w:rsid w:val="00822396"/>
    <w:rsid w:val="00827CC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D2757"/>
    <w:rsid w:val="00AE6AEE"/>
    <w:rsid w:val="00AF2E32"/>
    <w:rsid w:val="00AF5B7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73135"/>
    <w:rsid w:val="00EB7305"/>
    <w:rsid w:val="00ED743B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1DFB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42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2F6E0-2487-4CCE-A44B-58397DFE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2629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2023-10-23T17:57:00Z</cp:lastPrinted>
  <dcterms:created xsi:type="dcterms:W3CDTF">2026-03-16T17:45:00Z</dcterms:created>
  <dcterms:modified xsi:type="dcterms:W3CDTF">2026-03-16T17:45:00Z</dcterms:modified>
</cp:coreProperties>
</file>