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57" w:rsidP="000D377D" w14:paraId="178B9F79" w14:textId="77777777">
      <w:pPr>
        <w:pStyle w:val="Heading3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9C042D" w:rsidRPr="000D377D" w:rsidP="000D377D" w14:paraId="59B90102" w14:textId="5F3BE34B">
      <w:pPr>
        <w:pStyle w:val="Heading3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:rsidR="009C042D" w:rsidRPr="000D377D" w:rsidP="000D377D" w14:paraId="29688D88" w14:textId="77777777">
      <w:pPr>
        <w:jc w:val="both"/>
        <w:rPr>
          <w:rFonts w:ascii="Arial" w:hAnsi="Arial" w:cs="Arial"/>
          <w:sz w:val="24"/>
          <w:szCs w:val="24"/>
        </w:rPr>
      </w:pPr>
    </w:p>
    <w:p w:rsidR="000D377D" w:rsidRPr="000D377D" w:rsidP="000D377D" w14:paraId="57B879D2" w14:textId="159F246C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bookmarkStart w:id="1" w:name="_Hlk167101555"/>
      <w:r w:rsidRPr="000D377D">
        <w:rPr>
          <w:rFonts w:ascii="Arial" w:hAnsi="Arial" w:cs="Arial"/>
          <w:bCs/>
          <w:sz w:val="24"/>
          <w:szCs w:val="24"/>
        </w:rPr>
        <w:t xml:space="preserve">REQUERIMENTO </w:t>
      </w:r>
      <w:r w:rsidRPr="000D377D" w:rsidR="00AD2757">
        <w:rPr>
          <w:rFonts w:ascii="Arial" w:hAnsi="Arial" w:cs="Arial"/>
          <w:bCs/>
          <w:sz w:val="24"/>
          <w:szCs w:val="24"/>
        </w:rPr>
        <w:t>Nº</w:t>
      </w:r>
      <w:r w:rsidR="007F133F">
        <w:rPr>
          <w:rFonts w:ascii="Arial" w:hAnsi="Arial" w:cs="Arial"/>
          <w:bCs/>
          <w:sz w:val="24"/>
          <w:szCs w:val="24"/>
        </w:rPr>
        <w:t xml:space="preserve"> 09</w:t>
      </w:r>
      <w:r>
        <w:rPr>
          <w:rFonts w:ascii="Arial" w:hAnsi="Arial" w:cs="Arial"/>
          <w:bCs/>
          <w:sz w:val="24"/>
          <w:szCs w:val="24"/>
        </w:rPr>
        <w:t xml:space="preserve"> / 2026</w:t>
      </w:r>
    </w:p>
    <w:p w:rsidR="007F133F" w:rsidRPr="007F133F" w:rsidP="007F133F" w14:paraId="46F9E56A" w14:textId="34D4885B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Nos termos regimentais, requeiro à Mesa, após ouvido o Plenário, que seja encaminhado expediente ao Secretário Municipal de Obras e Infraestrutura, solicitando informações detalhadas acerca das condições da infraestrutura</w:t>
      </w:r>
      <w:r>
        <w:rPr>
          <w:rFonts w:ascii="Arial" w:hAnsi="Arial" w:cs="Arial"/>
          <w:bCs/>
          <w:sz w:val="24"/>
          <w:szCs w:val="24"/>
        </w:rPr>
        <w:t xml:space="preserve"> urbana no município de Sumaré.</w:t>
      </w:r>
    </w:p>
    <w:p w:rsidR="007F133F" w:rsidRPr="007F133F" w:rsidP="007F133F" w14:paraId="49961993" w14:textId="3E4C13EA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Considerando que a infraestrutura urbana adequada é fundamental para garantir mobilidade, segurança e</w:t>
      </w:r>
      <w:r>
        <w:rPr>
          <w:rFonts w:ascii="Arial" w:hAnsi="Arial" w:cs="Arial"/>
          <w:bCs/>
          <w:sz w:val="24"/>
          <w:szCs w:val="24"/>
        </w:rPr>
        <w:t xml:space="preserve"> qualidade de vida à população;</w:t>
      </w:r>
    </w:p>
    <w:p w:rsidR="007F133F" w:rsidRPr="007F133F" w:rsidP="007F133F" w14:paraId="64C0DFD0" w14:textId="5A88F2B1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Considerando as diversas demandas encaminhadas por munícipes relatando problemas estruturais em vias públicas, drenagem urbana e manut</w:t>
      </w:r>
      <w:r>
        <w:rPr>
          <w:rFonts w:ascii="Arial" w:hAnsi="Arial" w:cs="Arial"/>
          <w:bCs/>
          <w:sz w:val="24"/>
          <w:szCs w:val="24"/>
        </w:rPr>
        <w:t>enção de equipamentos públicos;</w:t>
      </w:r>
    </w:p>
    <w:p w:rsidR="007F133F" w:rsidRPr="007F133F" w:rsidP="007F133F" w14:paraId="6457642C" w14:textId="0EF29734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Requeiro que sejam pres</w:t>
      </w:r>
      <w:r>
        <w:rPr>
          <w:rFonts w:ascii="Arial" w:hAnsi="Arial" w:cs="Arial"/>
          <w:bCs/>
          <w:sz w:val="24"/>
          <w:szCs w:val="24"/>
        </w:rPr>
        <w:t>tadas as seguintes informações:</w:t>
      </w:r>
    </w:p>
    <w:p w:rsidR="007F133F" w:rsidRPr="007F133F" w:rsidP="007F133F" w14:paraId="42A9C551" w14:textId="797990BC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1. Informar qual o planejamento da Secretaria Municipal de Obras para manutenção, recuperação e recapeamento das vias públicas do município, incluindo serviços de tapa-buracos, recapeamento asfáltico e recuperação estrutural das ruas que apresentam desgaste avançado. Informar também se existe cron</w:t>
      </w:r>
      <w:r>
        <w:rPr>
          <w:rFonts w:ascii="Arial" w:hAnsi="Arial" w:cs="Arial"/>
          <w:bCs/>
          <w:sz w:val="24"/>
          <w:szCs w:val="24"/>
        </w:rPr>
        <w:t>ograma de execução por bairros.</w:t>
      </w:r>
    </w:p>
    <w:p w:rsidR="007F133F" w:rsidRPr="007F133F" w:rsidP="007F133F" w14:paraId="524A4ECE" w14:textId="22AD2B4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2. Informar se existe levantamento técnico ou mapeamento atualizado das ruas e avenidas do município que necessitam de obras de infraestrutura, como recapeamento, pavimentação, drenagem, re</w:t>
      </w:r>
      <w:r>
        <w:rPr>
          <w:rFonts w:ascii="Arial" w:hAnsi="Arial" w:cs="Arial"/>
          <w:bCs/>
          <w:sz w:val="24"/>
          <w:szCs w:val="24"/>
        </w:rPr>
        <w:t>construção de guias e sarjetas.</w:t>
      </w:r>
    </w:p>
    <w:p w:rsidR="007F133F" w:rsidRPr="007F133F" w:rsidP="007F133F" w14:paraId="07BE102D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3. Encaminhar a esta Casa Legislativa cópia do relatório técnico elaborado pela Secretaria ou setor responsável, contendo diagnóstico das condições da malha viária do município, prioridades de intervenção e planejamento das obras previstas.</w:t>
      </w:r>
    </w:p>
    <w:p w:rsidR="007F133F" w:rsidRPr="007F133F" w:rsidP="007F133F" w14:paraId="217F51EF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7F133F" w:rsidRPr="007F133F" w:rsidP="007F133F" w14:paraId="6EE7F108" w14:textId="2228E354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4. Informar quais medidas estão sendo adotadas para solucionar problemas de drenagem e alagamentos em diversos bairros da cidade, principalment</w:t>
      </w:r>
      <w:r>
        <w:rPr>
          <w:rFonts w:ascii="Arial" w:hAnsi="Arial" w:cs="Arial"/>
          <w:bCs/>
          <w:sz w:val="24"/>
          <w:szCs w:val="24"/>
        </w:rPr>
        <w:t>e em períodos de fortes chuvas.</w:t>
      </w:r>
    </w:p>
    <w:p w:rsidR="007F133F" w:rsidRPr="007F133F" w:rsidP="007F133F" w14:paraId="29A9D15F" w14:textId="16C95555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5. Informar quais bairros apresentam maior demanda de manutenção de infraestrutura urbana, confo</w:t>
      </w:r>
      <w:r>
        <w:rPr>
          <w:rFonts w:ascii="Arial" w:hAnsi="Arial" w:cs="Arial"/>
          <w:bCs/>
          <w:sz w:val="24"/>
          <w:szCs w:val="24"/>
        </w:rPr>
        <w:t>rme levantamento da Secretaria.</w:t>
      </w:r>
    </w:p>
    <w:p w:rsidR="007F133F" w:rsidRPr="007F133F" w:rsidP="007F133F" w14:paraId="7A0EB0F2" w14:textId="2C628684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6. Informar se há previsão de novos investimentos, convênios ou recursos destinados a obras de infraestrutura urbana n</w:t>
      </w:r>
      <w:r>
        <w:rPr>
          <w:rFonts w:ascii="Arial" w:hAnsi="Arial" w:cs="Arial"/>
          <w:bCs/>
          <w:sz w:val="24"/>
          <w:szCs w:val="24"/>
        </w:rPr>
        <w:t>o município para o ano de 2026.</w:t>
      </w:r>
    </w:p>
    <w:p w:rsidR="007F133F" w:rsidRPr="007F133F" w:rsidP="007F133F" w14:paraId="4AA0E7F9" w14:textId="5DFE52E0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7. Informar quais ações estão sendo realizadas para manutenção de bocas de lobo, galerias pluviais e sistemas de drenagem urbana, visando evitar alagamentos e deterioração das vias públi</w:t>
      </w:r>
      <w:r>
        <w:rPr>
          <w:rFonts w:ascii="Arial" w:hAnsi="Arial" w:cs="Arial"/>
          <w:bCs/>
          <w:sz w:val="24"/>
          <w:szCs w:val="24"/>
        </w:rPr>
        <w:t>cas.</w:t>
      </w:r>
    </w:p>
    <w:p w:rsidR="007F133F" w:rsidP="007F133F" w14:paraId="128CBC49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7F133F">
        <w:rPr>
          <w:rFonts w:ascii="Arial" w:hAnsi="Arial" w:cs="Arial"/>
          <w:bCs/>
          <w:sz w:val="24"/>
          <w:szCs w:val="24"/>
        </w:rPr>
        <w:t>Justifica-se o presente requerimento pelo dever de fiscalização do Poder Legislativo e pela necessidade de garantir transparência nas ações da administração pública, além de buscar melhorias na infraestrutura urbana do município</w:t>
      </w:r>
    </w:p>
    <w:p w:rsidR="009C042D" w:rsidRPr="000D377D" w:rsidP="007F133F" w14:paraId="00C18E14" w14:textId="0823DA4F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 w:rsidR="00AD2757">
        <w:rPr>
          <w:rFonts w:ascii="Arial" w:hAnsi="Arial" w:cs="Arial"/>
          <w:sz w:val="24"/>
          <w:szCs w:val="24"/>
        </w:rPr>
        <w:t>17</w:t>
      </w:r>
      <w:r w:rsidRPr="000D377D" w:rsidR="00AF5B72">
        <w:rPr>
          <w:rFonts w:ascii="Arial" w:hAnsi="Arial" w:cs="Arial"/>
          <w:sz w:val="24"/>
          <w:szCs w:val="24"/>
        </w:rPr>
        <w:t xml:space="preserve"> de março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1"/>
      <w:r w:rsidRPr="000D377D" w:rsidR="00E73135">
        <w:rPr>
          <w:rFonts w:ascii="Arial" w:hAnsi="Arial" w:cs="Arial"/>
          <w:sz w:val="24"/>
          <w:szCs w:val="24"/>
        </w:rPr>
        <w:t>26.</w:t>
      </w:r>
      <w:r w:rsidRPr="000D377D">
        <w:rPr>
          <w:rFonts w:ascii="Arial" w:hAnsi="Arial" w:cs="Arial"/>
          <w:sz w:val="24"/>
          <w:szCs w:val="24"/>
        </w:rPr>
        <w:t xml:space="preserve">  </w:t>
      </w:r>
    </w:p>
    <w:p w:rsidR="009C042D" w:rsidRPr="000D377D" w:rsidP="000D377D" w14:paraId="3273C594" w14:textId="4F01C533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F5B72" w:rsidRPr="000D377D" w:rsidP="000D377D" w14:paraId="29B70106" w14:textId="79B2C18F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:rsidR="00AF5B72" w:rsidRPr="00AF5B72" w:rsidP="009C042D" w14:paraId="1E18E310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C042D" w:rsidRPr="00AF5B72" w:rsidP="009C042D" w14:paraId="3982C3BA" w14:textId="6637253E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C042D" w:rsidRPr="00AF5B72" w:rsidP="009C042D" w14:paraId="6C9CA76B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C042D" w:rsidRPr="00AF5B72" w:rsidP="009C042D" w14:paraId="1E6F9785" w14:textId="59B896B0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>WELLINGTON SOUZA</w:t>
      </w:r>
      <w:r w:rsidRPr="00AF5B72" w:rsidR="00106E9E">
        <w:rPr>
          <w:rFonts w:ascii="Arial" w:hAnsi="Arial" w:cs="Arial"/>
          <w:b/>
          <w:sz w:val="26"/>
          <w:szCs w:val="26"/>
        </w:rPr>
        <w:t xml:space="preserve">   </w:t>
      </w:r>
      <w:r w:rsidRPr="00AF5B72" w:rsidR="00AF5B72"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</w:p>
    <w:p w:rsidR="00AF5B72" w:rsidRPr="00AF5B72" w:rsidP="007E37BE" w14:paraId="4DCA37E2" w14:textId="1979D500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  <w:r w:rsidRPr="00AF5B72">
        <w:rPr>
          <w:rFonts w:ascii="Arial" w:hAnsi="Arial" w:cs="Arial"/>
          <w:sz w:val="26"/>
          <w:szCs w:val="26"/>
        </w:rPr>
        <w:t xml:space="preserve">Vereador </w:t>
      </w:r>
      <w:r w:rsidRPr="00AF5B72" w:rsidR="00106E9E">
        <w:rPr>
          <w:rFonts w:ascii="Arial" w:hAnsi="Arial" w:cs="Arial"/>
          <w:sz w:val="26"/>
          <w:szCs w:val="26"/>
        </w:rPr>
        <w:t xml:space="preserve">  </w:t>
      </w: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     </w:t>
      </w:r>
      <w:r w:rsidRPr="00AF5B72" w:rsidR="00106E9E">
        <w:rPr>
          <w:rFonts w:ascii="Arial" w:hAnsi="Arial" w:cs="Arial"/>
          <w:sz w:val="26"/>
          <w:szCs w:val="26"/>
        </w:rPr>
        <w:t xml:space="preserve">  </w:t>
      </w:r>
    </w:p>
    <w:p w:rsidR="00AF5B72" w:rsidRPr="00AF5B72" w:rsidP="007E37BE" w14:paraId="61045A7A" w14:textId="7F0FDE6C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  <w:bookmarkStart w:id="2" w:name="_GoBack"/>
      <w:bookmarkEnd w:id="2"/>
    </w:p>
    <w:p w:rsidR="00AF5B72" w:rsidRPr="00AF5B72" w:rsidP="007E37BE" w14:paraId="1ED4C8DA" w14:textId="642A1129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RPr="00AF5B72" w:rsidP="007E37BE" w14:paraId="3CE1340D" w14:textId="2696AE9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P="007E37BE" w14:paraId="7DB59958" w14:textId="6CAF0CC2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RPr="004464EA" w:rsidP="007E37BE" w14:paraId="1289568E" w14:textId="2F33E02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464EA">
        <w:rPr>
          <w:rFonts w:ascii="Arial" w:hAnsi="Arial" w:cs="Arial"/>
          <w:b/>
          <w:sz w:val="24"/>
          <w:szCs w:val="24"/>
        </w:rPr>
        <w:t>RUDINEI LOBO</w:t>
      </w:r>
    </w:p>
    <w:p w:rsidR="004464EA" w:rsidP="007E37BE" w14:paraId="6D4E69C7" w14:textId="402302FC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AF5B72" w:rsidRPr="00AF5B72" w:rsidP="000D377D" w14:paraId="530F6993" w14:textId="737BB56A">
      <w:pPr>
        <w:spacing w:after="0" w:line="276" w:lineRule="auto"/>
        <w:rPr>
          <w:rFonts w:ascii="Cambria" w:hAnsi="Cambria"/>
          <w:sz w:val="26"/>
          <w:szCs w:val="26"/>
        </w:rPr>
      </w:pP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C6AD0"/>
    <w:multiLevelType w:val="hybridMultilevel"/>
    <w:tmpl w:val="E1947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7CDB"/>
    <w:multiLevelType w:val="hybridMultilevel"/>
    <w:tmpl w:val="9C90A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A001E46"/>
    <w:multiLevelType w:val="hybridMultilevel"/>
    <w:tmpl w:val="2EB681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C3268"/>
    <w:multiLevelType w:val="hybridMultilevel"/>
    <w:tmpl w:val="20104D92"/>
    <w:lvl w:ilvl="0">
      <w:start w:val="1"/>
      <w:numFmt w:val="decimal"/>
      <w:lvlText w:val="%1."/>
      <w:lvlJc w:val="left"/>
      <w:pPr>
        <w:ind w:left="2850" w:hanging="360"/>
      </w:pPr>
    </w:lvl>
    <w:lvl w:ilvl="1" w:tentative="1">
      <w:start w:val="1"/>
      <w:numFmt w:val="lowerLetter"/>
      <w:lvlText w:val="%2."/>
      <w:lvlJc w:val="left"/>
      <w:pPr>
        <w:ind w:left="3570" w:hanging="360"/>
      </w:pPr>
    </w:lvl>
    <w:lvl w:ilvl="2" w:tentative="1">
      <w:start w:val="1"/>
      <w:numFmt w:val="lowerRoman"/>
      <w:lvlText w:val="%3."/>
      <w:lvlJc w:val="right"/>
      <w:pPr>
        <w:ind w:left="4290" w:hanging="180"/>
      </w:pPr>
    </w:lvl>
    <w:lvl w:ilvl="3" w:tentative="1">
      <w:start w:val="1"/>
      <w:numFmt w:val="decimal"/>
      <w:lvlText w:val="%4."/>
      <w:lvlJc w:val="left"/>
      <w:pPr>
        <w:ind w:left="5010" w:hanging="360"/>
      </w:pPr>
    </w:lvl>
    <w:lvl w:ilvl="4" w:tentative="1">
      <w:start w:val="1"/>
      <w:numFmt w:val="lowerLetter"/>
      <w:lvlText w:val="%5."/>
      <w:lvlJc w:val="left"/>
      <w:pPr>
        <w:ind w:left="5730" w:hanging="360"/>
      </w:pPr>
    </w:lvl>
    <w:lvl w:ilvl="5" w:tentative="1">
      <w:start w:val="1"/>
      <w:numFmt w:val="lowerRoman"/>
      <w:lvlText w:val="%6."/>
      <w:lvlJc w:val="right"/>
      <w:pPr>
        <w:ind w:left="6450" w:hanging="180"/>
      </w:pPr>
    </w:lvl>
    <w:lvl w:ilvl="6" w:tentative="1">
      <w:start w:val="1"/>
      <w:numFmt w:val="decimal"/>
      <w:lvlText w:val="%7."/>
      <w:lvlJc w:val="left"/>
      <w:pPr>
        <w:ind w:left="7170" w:hanging="360"/>
      </w:pPr>
    </w:lvl>
    <w:lvl w:ilvl="7" w:tentative="1">
      <w:start w:val="1"/>
      <w:numFmt w:val="lowerLetter"/>
      <w:lvlText w:val="%8."/>
      <w:lvlJc w:val="left"/>
      <w:pPr>
        <w:ind w:left="7890" w:hanging="360"/>
      </w:pPr>
    </w:lvl>
    <w:lvl w:ilvl="8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377D"/>
    <w:rsid w:val="000D6C6E"/>
    <w:rsid w:val="00104AAA"/>
    <w:rsid w:val="00106E9E"/>
    <w:rsid w:val="00122023"/>
    <w:rsid w:val="001443B4"/>
    <w:rsid w:val="0015657E"/>
    <w:rsid w:val="00156CF8"/>
    <w:rsid w:val="00166147"/>
    <w:rsid w:val="00183383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464EA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1543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7F133F"/>
    <w:rsid w:val="00802DFE"/>
    <w:rsid w:val="008066E4"/>
    <w:rsid w:val="00810015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65333"/>
    <w:rsid w:val="00991B74"/>
    <w:rsid w:val="009C042D"/>
    <w:rsid w:val="009C40CC"/>
    <w:rsid w:val="009C485C"/>
    <w:rsid w:val="009F38E1"/>
    <w:rsid w:val="00A02548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D2757"/>
    <w:rsid w:val="00AE6AEE"/>
    <w:rsid w:val="00AF2E32"/>
    <w:rsid w:val="00AF5B7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7313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1DFB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2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0A65-BA91-44C4-B833-2CEF4861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2023-10-23T17:57:00Z</cp:lastPrinted>
  <dcterms:created xsi:type="dcterms:W3CDTF">2026-03-16T17:27:00Z</dcterms:created>
  <dcterms:modified xsi:type="dcterms:W3CDTF">2026-03-16T17:28:00Z</dcterms:modified>
</cp:coreProperties>
</file>