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7DAF37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F703AA" w:rsidR="00F703AA">
        <w:t>Jandira Dell Coli Coelho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92D1104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D61E23">
        <w:t>16</w:t>
      </w:r>
      <w:r w:rsidRPr="006F35E6" w:rsidR="00D61E23">
        <w:t xml:space="preserve"> de </w:t>
      </w:r>
      <w:r w:rsidR="00D61E23">
        <w:t>março</w:t>
      </w:r>
      <w:r w:rsidRPr="006F35E6" w:rsidR="00D61E23">
        <w:t xml:space="preserve"> de 202</w:t>
      </w:r>
      <w:r w:rsidR="00D61E23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714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19CF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0D4F"/>
    <w:rsid w:val="0035182E"/>
    <w:rsid w:val="00357248"/>
    <w:rsid w:val="00364AEF"/>
    <w:rsid w:val="00364E7D"/>
    <w:rsid w:val="0038513E"/>
    <w:rsid w:val="003B1C20"/>
    <w:rsid w:val="003B58FD"/>
    <w:rsid w:val="003C50C0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34C0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95980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61E23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703AA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2B17-3E79-4DFB-B04D-DABB219B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2022-11-16T18:33:00Z</dcterms:created>
  <dcterms:modified xsi:type="dcterms:W3CDTF">2026-03-16T17:10:00Z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