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1051414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2157">
        <w:rPr>
          <w:rFonts w:ascii="Tahoma" w:hAnsi="Tahoma" w:cs="Tahoma"/>
          <w:b/>
          <w:bCs/>
          <w:sz w:val="24"/>
          <w:szCs w:val="24"/>
        </w:rPr>
        <w:t>Tapa-buraco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42157">
        <w:rPr>
          <w:rFonts w:ascii="Tahoma" w:hAnsi="Tahoma" w:cs="Tahoma"/>
          <w:b/>
          <w:bCs/>
          <w:sz w:val="24"/>
          <w:szCs w:val="24"/>
        </w:rPr>
        <w:t>na Avenida da Amizade, na altura do número 280</w:t>
      </w:r>
      <w:r w:rsidRPr="00925134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4698874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176C9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2026-03-16T15:30:00Z</dcterms:created>
  <dcterms:modified xsi:type="dcterms:W3CDTF">2026-03-16T15:30:00Z</dcterms:modified>
</cp:coreProperties>
</file>