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3477DC" w14:paraId="16489BFA" w14:textId="63B1AD03">
      <w:pPr>
        <w:ind w:left="4253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3477DC" w14:paraId="124FD5CF" w14:textId="0194A85C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0D1189">
        <w:rPr>
          <w:b/>
          <w:bCs/>
          <w:sz w:val="24"/>
          <w:szCs w:val="24"/>
        </w:rPr>
        <w:t>13</w:t>
      </w:r>
      <w:r w:rsidRPr="008A3C55">
        <w:rPr>
          <w:b/>
          <w:bCs/>
          <w:sz w:val="24"/>
          <w:szCs w:val="24"/>
        </w:rPr>
        <w:t xml:space="preserve"> DE </w:t>
      </w:r>
      <w:r w:rsidR="003477DC">
        <w:rPr>
          <w:b/>
          <w:bCs/>
          <w:sz w:val="24"/>
          <w:szCs w:val="24"/>
        </w:rPr>
        <w:t>MARÇ</w:t>
      </w:r>
      <w:r w:rsidR="008270E6">
        <w:rPr>
          <w:b/>
          <w:bCs/>
          <w:sz w:val="24"/>
          <w:szCs w:val="24"/>
        </w:rPr>
        <w:t>O</w:t>
      </w:r>
      <w:r w:rsidRPr="008A3C55">
        <w:rPr>
          <w:b/>
          <w:bCs/>
          <w:sz w:val="24"/>
          <w:szCs w:val="24"/>
        </w:rPr>
        <w:t xml:space="preserve"> DE 202</w:t>
      </w:r>
      <w:r w:rsidR="003477DC">
        <w:rPr>
          <w:b/>
          <w:bCs/>
          <w:sz w:val="24"/>
          <w:szCs w:val="24"/>
        </w:rPr>
        <w:t>6</w:t>
      </w:r>
      <w:r w:rsidRPr="008A3C55">
        <w:rPr>
          <w:b/>
          <w:bCs/>
          <w:sz w:val="24"/>
          <w:szCs w:val="24"/>
        </w:rPr>
        <w:t>.</w:t>
      </w:r>
    </w:p>
    <w:p w:rsidR="008A3C55" w:rsidRPr="008A3C55" w:rsidP="003477DC" w14:paraId="4A8A6B64" w14:textId="0F7F9D13">
      <w:pPr>
        <w:ind w:left="4253"/>
        <w:jc w:val="both"/>
        <w:rPr>
          <w:b/>
          <w:bCs/>
          <w:sz w:val="24"/>
          <w:szCs w:val="24"/>
        </w:rPr>
      </w:pPr>
      <w:r w:rsidRPr="00CB1949">
        <w:rPr>
          <w:b/>
          <w:bCs/>
          <w:sz w:val="24"/>
          <w:szCs w:val="24"/>
        </w:rPr>
        <w:t xml:space="preserve">INSTITUI O PROGRAMA SAÚDE OCULAR NAS ESCOLAS </w:t>
      </w:r>
      <w:r w:rsidR="00AB3FFF">
        <w:rPr>
          <w:b/>
          <w:bCs/>
          <w:sz w:val="24"/>
          <w:szCs w:val="24"/>
        </w:rPr>
        <w:t>NO ÂMBITO D</w:t>
      </w:r>
      <w:r>
        <w:rPr>
          <w:b/>
          <w:bCs/>
          <w:sz w:val="24"/>
          <w:szCs w:val="24"/>
        </w:rPr>
        <w:t>O MUNICÍPIO DE SUMARÉ</w:t>
      </w:r>
      <w:r w:rsidRPr="008A3C55">
        <w:rPr>
          <w:b/>
          <w:bCs/>
          <w:sz w:val="24"/>
          <w:szCs w:val="24"/>
        </w:rPr>
        <w:t>.</w:t>
      </w:r>
    </w:p>
    <w:p w:rsidR="008A3C55" w:rsidRPr="008A3C55" w:rsidP="003477DC" w14:paraId="263E9943" w14:textId="70039FD2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8270E6" w:rsidRPr="008270E6" w:rsidP="008270E6" w14:paraId="707EA4E7" w14:textId="51FCF32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CB1949" w:rsidR="00CB1949">
        <w:rPr>
          <w:sz w:val="24"/>
          <w:szCs w:val="24"/>
        </w:rPr>
        <w:t>Fica instituído o Programa Saúde Ocular nas Escolas</w:t>
      </w:r>
      <w:r w:rsidR="00AB3FFF">
        <w:rPr>
          <w:sz w:val="24"/>
          <w:szCs w:val="24"/>
        </w:rPr>
        <w:t xml:space="preserve"> no âmbito </w:t>
      </w:r>
      <w:r w:rsidR="00CB1949">
        <w:rPr>
          <w:sz w:val="24"/>
          <w:szCs w:val="24"/>
        </w:rPr>
        <w:t>do Município de Sumaré</w:t>
      </w:r>
      <w:r w:rsidRPr="00CB1949" w:rsidR="00CB1949">
        <w:rPr>
          <w:sz w:val="24"/>
          <w:szCs w:val="24"/>
        </w:rPr>
        <w:t xml:space="preserve">, com o objetivo de promover a prevenção, a detecção precoce e o tratamento de problemas de visão nos </w:t>
      </w:r>
      <w:r w:rsidR="00AB3FFF">
        <w:rPr>
          <w:sz w:val="24"/>
          <w:szCs w:val="24"/>
        </w:rPr>
        <w:t>aluno</w:t>
      </w:r>
      <w:r w:rsidRPr="00CB1949" w:rsidR="00CB1949">
        <w:rPr>
          <w:sz w:val="24"/>
          <w:szCs w:val="24"/>
        </w:rPr>
        <w:t xml:space="preserve">s da </w:t>
      </w:r>
      <w:r w:rsidR="00DC0034">
        <w:rPr>
          <w:sz w:val="24"/>
          <w:szCs w:val="24"/>
        </w:rPr>
        <w:t>R</w:t>
      </w:r>
      <w:r w:rsidRPr="00CB1949" w:rsidR="00CB1949">
        <w:rPr>
          <w:sz w:val="24"/>
          <w:szCs w:val="24"/>
        </w:rPr>
        <w:t xml:space="preserve">ede </w:t>
      </w:r>
      <w:r w:rsidR="00DC0034">
        <w:rPr>
          <w:sz w:val="24"/>
          <w:szCs w:val="24"/>
        </w:rPr>
        <w:t>P</w:t>
      </w:r>
      <w:r w:rsidRPr="00CB1949" w:rsidR="00CB1949">
        <w:rPr>
          <w:sz w:val="24"/>
          <w:szCs w:val="24"/>
        </w:rPr>
        <w:t xml:space="preserve">ública </w:t>
      </w:r>
      <w:r w:rsidR="00DC0034">
        <w:rPr>
          <w:sz w:val="24"/>
          <w:szCs w:val="24"/>
        </w:rPr>
        <w:t>M</w:t>
      </w:r>
      <w:r w:rsidRPr="00CB1949" w:rsidR="00CB1949">
        <w:rPr>
          <w:sz w:val="24"/>
          <w:szCs w:val="24"/>
        </w:rPr>
        <w:t xml:space="preserve">unicipal de </w:t>
      </w:r>
      <w:r w:rsidR="00DC0034">
        <w:rPr>
          <w:sz w:val="24"/>
          <w:szCs w:val="24"/>
        </w:rPr>
        <w:t>E</w:t>
      </w:r>
      <w:r w:rsidRPr="00CB1949" w:rsidR="00CB1949">
        <w:rPr>
          <w:sz w:val="24"/>
          <w:szCs w:val="24"/>
        </w:rPr>
        <w:t>nsino.</w:t>
      </w:r>
    </w:p>
    <w:p w:rsidR="00CB1949" w:rsidRPr="00CB1949" w:rsidP="00CB1949" w14:paraId="7B321E63" w14:textId="075F6A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2º</w:t>
      </w:r>
      <w:r w:rsidRPr="008270E6">
        <w:rPr>
          <w:sz w:val="24"/>
          <w:szCs w:val="24"/>
        </w:rPr>
        <w:t xml:space="preserve"> </w:t>
      </w:r>
      <w:r>
        <w:rPr>
          <w:sz w:val="24"/>
          <w:szCs w:val="24"/>
        </w:rPr>
        <w:t>São o</w:t>
      </w:r>
      <w:r w:rsidRPr="00CB1949">
        <w:rPr>
          <w:sz w:val="24"/>
          <w:szCs w:val="24"/>
        </w:rPr>
        <w:t>bjetivos</w:t>
      </w:r>
      <w:r>
        <w:rPr>
          <w:sz w:val="24"/>
          <w:szCs w:val="24"/>
        </w:rPr>
        <w:t xml:space="preserve"> do P</w:t>
      </w:r>
      <w:r w:rsidRPr="00CB1949">
        <w:rPr>
          <w:sz w:val="24"/>
          <w:szCs w:val="24"/>
        </w:rPr>
        <w:t>rograma</w:t>
      </w:r>
      <w:r w:rsidR="00AB3FFF">
        <w:rPr>
          <w:sz w:val="24"/>
          <w:szCs w:val="24"/>
        </w:rPr>
        <w:t xml:space="preserve"> Saúde Ocular nas Escolas</w:t>
      </w:r>
      <w:r w:rsidRPr="00CB1949">
        <w:rPr>
          <w:sz w:val="24"/>
          <w:szCs w:val="24"/>
        </w:rPr>
        <w:t>:</w:t>
      </w:r>
    </w:p>
    <w:p w:rsidR="00CB1949" w:rsidRPr="00CB1949" w:rsidP="00CB1949" w14:paraId="4CC4BEA4" w14:textId="19C9EC00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I – </w:t>
      </w:r>
      <w:r w:rsidR="003F2B82">
        <w:rPr>
          <w:sz w:val="24"/>
          <w:szCs w:val="24"/>
        </w:rPr>
        <w:t>Viabilizar a realização de</w:t>
      </w:r>
      <w:r w:rsidRPr="00CB1949">
        <w:rPr>
          <w:sz w:val="24"/>
          <w:szCs w:val="24"/>
        </w:rPr>
        <w:t xml:space="preserve"> exames oftalmológicos nos alunos da </w:t>
      </w:r>
      <w:r w:rsidR="00DC0034">
        <w:rPr>
          <w:sz w:val="24"/>
          <w:szCs w:val="24"/>
        </w:rPr>
        <w:t xml:space="preserve">Rede Municipal de </w:t>
      </w:r>
      <w:r w:rsidRPr="00CB1949">
        <w:rPr>
          <w:sz w:val="24"/>
          <w:szCs w:val="24"/>
        </w:rPr>
        <w:t>Educação Infantil e do Ensino Fundamental</w:t>
      </w:r>
      <w:r w:rsidR="003F2B82">
        <w:rPr>
          <w:sz w:val="24"/>
          <w:szCs w:val="24"/>
        </w:rPr>
        <w:t xml:space="preserve"> que apresentarem indícios de problemas de visão</w:t>
      </w:r>
      <w:r w:rsidRPr="00CB1949">
        <w:rPr>
          <w:sz w:val="24"/>
          <w:szCs w:val="24"/>
        </w:rPr>
        <w:t>;</w:t>
      </w:r>
    </w:p>
    <w:p w:rsidR="00CB1949" w:rsidRPr="00CB1949" w:rsidP="00CB1949" w14:paraId="32D26B07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II – Capacitar professores e funcionários escolares para identificar sinais de problemas visuais nos alunos;</w:t>
      </w:r>
    </w:p>
    <w:p w:rsidR="003F2B82" w:rsidP="00CB1949" w14:paraId="03E53B64" w14:textId="296B71A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III – Fornecer óculos gratuitos aos estudantes diagnosticados com necessidade de correção visual,</w:t>
      </w:r>
      <w:r>
        <w:rPr>
          <w:sz w:val="24"/>
          <w:szCs w:val="24"/>
        </w:rPr>
        <w:t xml:space="preserve"> </w:t>
      </w:r>
      <w:r w:rsidR="00101788">
        <w:rPr>
          <w:sz w:val="24"/>
          <w:szCs w:val="24"/>
        </w:rPr>
        <w:t>desde que</w:t>
      </w:r>
      <w:r>
        <w:rPr>
          <w:sz w:val="24"/>
          <w:szCs w:val="24"/>
        </w:rPr>
        <w:t xml:space="preserve"> pertencentes </w:t>
      </w:r>
      <w:r w:rsidR="0018639F">
        <w:rPr>
          <w:sz w:val="24"/>
          <w:szCs w:val="24"/>
        </w:rPr>
        <w:t>a</w:t>
      </w:r>
      <w:r>
        <w:rPr>
          <w:sz w:val="24"/>
          <w:szCs w:val="24"/>
        </w:rPr>
        <w:t xml:space="preserve"> família</w:t>
      </w:r>
      <w:r w:rsidR="0018639F">
        <w:rPr>
          <w:sz w:val="24"/>
          <w:szCs w:val="24"/>
        </w:rPr>
        <w:t>s</w:t>
      </w:r>
      <w:r>
        <w:rPr>
          <w:sz w:val="24"/>
          <w:szCs w:val="24"/>
        </w:rPr>
        <w:t xml:space="preserve"> de baixa renda</w:t>
      </w:r>
      <w:r w:rsidRPr="00101788" w:rsidR="00101788">
        <w:rPr>
          <w:sz w:val="24"/>
          <w:szCs w:val="24"/>
        </w:rPr>
        <w:t xml:space="preserve"> </w:t>
      </w:r>
      <w:r w:rsidR="00101788">
        <w:rPr>
          <w:sz w:val="24"/>
          <w:szCs w:val="24"/>
        </w:rPr>
        <w:t>e em</w:t>
      </w:r>
      <w:r w:rsidRPr="003F2B82" w:rsidR="00101788">
        <w:rPr>
          <w:sz w:val="24"/>
          <w:szCs w:val="24"/>
        </w:rPr>
        <w:t xml:space="preserve"> situação de vulnerabilidade social</w:t>
      </w:r>
      <w:r>
        <w:rPr>
          <w:sz w:val="24"/>
          <w:szCs w:val="24"/>
        </w:rPr>
        <w:t>, devidamente inscritas no Cadastro Único do Governo Federal</w:t>
      </w:r>
      <w:r w:rsidR="0018639F">
        <w:rPr>
          <w:sz w:val="24"/>
          <w:szCs w:val="24"/>
        </w:rPr>
        <w:t xml:space="preserve"> (CadÚnico)</w:t>
      </w:r>
      <w:r>
        <w:rPr>
          <w:sz w:val="24"/>
          <w:szCs w:val="24"/>
        </w:rPr>
        <w:t>;</w:t>
      </w:r>
    </w:p>
    <w:p w:rsidR="00CB1949" w:rsidRPr="00CB1949" w:rsidP="00CB1949" w14:paraId="114DD722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IV – Promover campanhas de conscientização sobre a importância da saúde ocular para o aprendizado e o desenvolvimento infantil;</w:t>
      </w:r>
    </w:p>
    <w:p w:rsidR="00CB1949" w:rsidRPr="00CB1949" w:rsidP="00CB1949" w14:paraId="7242FDFA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V – Firmar parcerias com entidades públicas e privadas para viabilizar exames e tratamentos oftalmológicos;</w:t>
      </w:r>
    </w:p>
    <w:p w:rsidR="00CB1949" w:rsidP="00CB1949" w14:paraId="534D931C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VI – Criar um banco de dados para acompanhar a evolução da saúde ocular dos alunos atendidos.</w:t>
      </w:r>
    </w:p>
    <w:p w:rsidR="00CB1949" w:rsidP="00CB1949" w14:paraId="1247B241" w14:textId="44290EFE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3º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 xml:space="preserve">O </w:t>
      </w:r>
      <w:r w:rsidR="00FA63EA">
        <w:rPr>
          <w:sz w:val="24"/>
          <w:szCs w:val="24"/>
        </w:rPr>
        <w:t>P</w:t>
      </w:r>
      <w:r w:rsidRPr="00CB1949">
        <w:rPr>
          <w:sz w:val="24"/>
          <w:szCs w:val="24"/>
        </w:rPr>
        <w:t>rograma</w:t>
      </w:r>
      <w:r w:rsidR="00AB3FFF">
        <w:rPr>
          <w:sz w:val="24"/>
          <w:szCs w:val="24"/>
        </w:rPr>
        <w:t xml:space="preserve">, de </w:t>
      </w:r>
      <w:r w:rsidR="00FA63EA">
        <w:rPr>
          <w:sz w:val="24"/>
          <w:szCs w:val="24"/>
        </w:rPr>
        <w:t>responsabilidade da Secretaria Municipal de Educação,</w:t>
      </w:r>
      <w:r w:rsidR="00AB3FFF">
        <w:rPr>
          <w:sz w:val="24"/>
          <w:szCs w:val="24"/>
        </w:rPr>
        <w:t xml:space="preserve"> </w:t>
      </w:r>
      <w:r w:rsidR="00FA63EA">
        <w:rPr>
          <w:sz w:val="24"/>
          <w:szCs w:val="24"/>
        </w:rPr>
        <w:t xml:space="preserve">poderá contar com </w:t>
      </w:r>
      <w:r w:rsidRPr="00CB1949">
        <w:rPr>
          <w:sz w:val="24"/>
          <w:szCs w:val="24"/>
        </w:rPr>
        <w:t>parceria</w:t>
      </w:r>
      <w:r w:rsidR="00FA63EA">
        <w:rPr>
          <w:sz w:val="24"/>
          <w:szCs w:val="24"/>
        </w:rPr>
        <w:t>s</w:t>
      </w:r>
      <w:r w:rsidRPr="00CB1949">
        <w:rPr>
          <w:sz w:val="24"/>
          <w:szCs w:val="24"/>
        </w:rPr>
        <w:t xml:space="preserve"> com a Secretaria Municipal de Saúde,</w:t>
      </w:r>
      <w:r w:rsidR="003F2B82">
        <w:rPr>
          <w:sz w:val="24"/>
          <w:szCs w:val="24"/>
        </w:rPr>
        <w:t xml:space="preserve"> </w:t>
      </w:r>
      <w:r w:rsidR="00101788">
        <w:rPr>
          <w:sz w:val="24"/>
          <w:szCs w:val="24"/>
        </w:rPr>
        <w:t xml:space="preserve">a </w:t>
      </w:r>
      <w:r w:rsidRPr="003F2B82" w:rsidR="003F2B82">
        <w:rPr>
          <w:sz w:val="24"/>
          <w:szCs w:val="24"/>
        </w:rPr>
        <w:t xml:space="preserve">Secretaria </w:t>
      </w:r>
      <w:r w:rsidR="00101788">
        <w:rPr>
          <w:sz w:val="24"/>
          <w:szCs w:val="24"/>
        </w:rPr>
        <w:t xml:space="preserve">Municipal de </w:t>
      </w:r>
      <w:r w:rsidRPr="003F2B82" w:rsidR="003F2B82">
        <w:rPr>
          <w:sz w:val="24"/>
          <w:szCs w:val="24"/>
        </w:rPr>
        <w:t>Inclusão, Assistência e Desenvolvimento Social</w:t>
      </w:r>
      <w:r w:rsidR="003F2B82">
        <w:rPr>
          <w:sz w:val="24"/>
          <w:szCs w:val="24"/>
        </w:rPr>
        <w:t xml:space="preserve">, </w:t>
      </w:r>
      <w:r w:rsidR="00101788">
        <w:rPr>
          <w:sz w:val="24"/>
          <w:szCs w:val="24"/>
        </w:rPr>
        <w:t xml:space="preserve">o </w:t>
      </w:r>
      <w:r w:rsidRPr="003F2B82" w:rsidR="003F2B82">
        <w:rPr>
          <w:sz w:val="24"/>
          <w:szCs w:val="24"/>
        </w:rPr>
        <w:t>Fundo Social de Solidariedade</w:t>
      </w:r>
      <w:r w:rsidR="003F2B82">
        <w:rPr>
          <w:sz w:val="24"/>
          <w:szCs w:val="24"/>
        </w:rPr>
        <w:t>,</w:t>
      </w:r>
      <w:r w:rsidRPr="00CB1949">
        <w:rPr>
          <w:sz w:val="24"/>
          <w:szCs w:val="24"/>
        </w:rPr>
        <w:t xml:space="preserve"> universidades, clínicas oftalmológicas e organizações do terceiro setor, visando ampliar o acesso </w:t>
      </w:r>
      <w:r w:rsidR="00AB3FFF">
        <w:rPr>
          <w:sz w:val="24"/>
          <w:szCs w:val="24"/>
        </w:rPr>
        <w:t xml:space="preserve">do público </w:t>
      </w:r>
      <w:r w:rsidRPr="00CB1949">
        <w:rPr>
          <w:sz w:val="24"/>
          <w:szCs w:val="24"/>
        </w:rPr>
        <w:t>ao atendimento especializado.</w:t>
      </w:r>
    </w:p>
    <w:p w:rsidR="00CB1949" w:rsidP="008270E6" w14:paraId="57F3DE71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4º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>As despesas decorrentes da implementação do programa correrão por conta das dotações orçamentárias próprias, suplementadas se necessário.</w:t>
      </w:r>
    </w:p>
    <w:p w:rsidR="00CB1949" w:rsidP="008270E6" w14:paraId="79E9D022" w14:textId="5CF9DED4">
      <w:pPr>
        <w:ind w:firstLine="708"/>
        <w:jc w:val="both"/>
        <w:rPr>
          <w:sz w:val="24"/>
          <w:szCs w:val="24"/>
        </w:rPr>
      </w:pPr>
      <w:r w:rsidRPr="00CB1949">
        <w:rPr>
          <w:b/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</w:t>
      </w:r>
      <w:r w:rsidR="006635AC">
        <w:rPr>
          <w:sz w:val="24"/>
          <w:szCs w:val="24"/>
        </w:rPr>
        <w:t>P</w:t>
      </w:r>
      <w:r w:rsidRPr="00CB1949" w:rsidR="006635AC">
        <w:rPr>
          <w:sz w:val="24"/>
          <w:szCs w:val="24"/>
        </w:rPr>
        <w:t xml:space="preserve">ara a execução </w:t>
      </w:r>
      <w:r w:rsidR="006635AC">
        <w:rPr>
          <w:sz w:val="24"/>
          <w:szCs w:val="24"/>
        </w:rPr>
        <w:t>do Programa, o</w:t>
      </w:r>
      <w:r w:rsidRPr="00CB1949">
        <w:rPr>
          <w:sz w:val="24"/>
          <w:szCs w:val="24"/>
        </w:rPr>
        <w:t xml:space="preserve"> município poderá buscar recursos </w:t>
      </w:r>
      <w:r w:rsidR="006635AC">
        <w:rPr>
          <w:sz w:val="24"/>
          <w:szCs w:val="24"/>
        </w:rPr>
        <w:t xml:space="preserve">através da celebração de convênios e acordos com os poderes públicos </w:t>
      </w:r>
      <w:r w:rsidRPr="00CB1949">
        <w:rPr>
          <w:sz w:val="24"/>
          <w:szCs w:val="24"/>
        </w:rPr>
        <w:t>estadua</w:t>
      </w:r>
      <w:r w:rsidR="006635AC">
        <w:rPr>
          <w:sz w:val="24"/>
          <w:szCs w:val="24"/>
        </w:rPr>
        <w:t>l e</w:t>
      </w:r>
      <w:r w:rsidRPr="00CB1949">
        <w:rPr>
          <w:sz w:val="24"/>
          <w:szCs w:val="24"/>
        </w:rPr>
        <w:t xml:space="preserve"> federa</w:t>
      </w:r>
      <w:r w:rsidR="006635AC">
        <w:rPr>
          <w:sz w:val="24"/>
          <w:szCs w:val="24"/>
        </w:rPr>
        <w:t>l, além de</w:t>
      </w:r>
      <w:r w:rsidRPr="00CB1949">
        <w:rPr>
          <w:sz w:val="24"/>
          <w:szCs w:val="24"/>
        </w:rPr>
        <w:t xml:space="preserve"> parcerias</w:t>
      </w:r>
      <w:r w:rsidR="006635AC">
        <w:rPr>
          <w:sz w:val="24"/>
          <w:szCs w:val="24"/>
        </w:rPr>
        <w:t xml:space="preserve"> com organizações</w:t>
      </w:r>
      <w:r w:rsidRPr="00CB1949">
        <w:rPr>
          <w:sz w:val="24"/>
          <w:szCs w:val="24"/>
        </w:rPr>
        <w:t xml:space="preserve"> </w:t>
      </w:r>
      <w:r w:rsidR="006635AC">
        <w:rPr>
          <w:sz w:val="24"/>
          <w:szCs w:val="24"/>
        </w:rPr>
        <w:t xml:space="preserve">do setor </w:t>
      </w:r>
      <w:r w:rsidRPr="00CB1949">
        <w:rPr>
          <w:sz w:val="24"/>
          <w:szCs w:val="24"/>
        </w:rPr>
        <w:t>privad</w:t>
      </w:r>
      <w:r w:rsidR="006635AC">
        <w:rPr>
          <w:sz w:val="24"/>
          <w:szCs w:val="24"/>
        </w:rPr>
        <w:t>o</w:t>
      </w:r>
      <w:r w:rsidRPr="00CB1949">
        <w:rPr>
          <w:sz w:val="24"/>
          <w:szCs w:val="24"/>
        </w:rPr>
        <w:t>.</w:t>
      </w:r>
    </w:p>
    <w:p w:rsidR="00CB1949" w:rsidP="008270E6" w14:paraId="74D0ED50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5º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>O Poder Executivo regulamentará esta Lei no prazo de 90 (noventa) dias a contar da data de sua publicação.</w:t>
      </w:r>
    </w:p>
    <w:p w:rsidR="00CB1949" w:rsidP="00CA68CD" w14:paraId="72E2FFD7" w14:textId="77777777">
      <w:pPr>
        <w:ind w:firstLine="708"/>
        <w:jc w:val="both"/>
        <w:rPr>
          <w:sz w:val="24"/>
          <w:szCs w:val="24"/>
        </w:rPr>
      </w:pPr>
      <w:bookmarkStart w:id="1" w:name="_Hlk189145226"/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6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bookmarkEnd w:id="1"/>
      <w:r w:rsidRPr="00CB1949">
        <w:rPr>
          <w:sz w:val="24"/>
          <w:szCs w:val="24"/>
        </w:rPr>
        <w:t>Esta Lei entra em vigor na data de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7760A5EB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0D1189">
        <w:rPr>
          <w:sz w:val="24"/>
          <w:szCs w:val="24"/>
        </w:rPr>
        <w:t>13</w:t>
      </w:r>
      <w:r w:rsidR="00101788">
        <w:rPr>
          <w:sz w:val="24"/>
          <w:szCs w:val="24"/>
        </w:rPr>
        <w:t xml:space="preserve"> de março de 2026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756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CA68CD" w:rsidP="008A3C55" w14:paraId="211BDCB9" w14:textId="77777777">
      <w:pPr>
        <w:jc w:val="both"/>
        <w:rPr>
          <w:sz w:val="24"/>
          <w:szCs w:val="24"/>
        </w:rPr>
      </w:pPr>
    </w:p>
    <w:p w:rsidR="00CA68CD" w:rsidP="008A3C55" w14:paraId="2FFB82C9" w14:textId="77777777">
      <w:pPr>
        <w:jc w:val="both"/>
        <w:rPr>
          <w:sz w:val="24"/>
          <w:szCs w:val="24"/>
        </w:rPr>
      </w:pPr>
    </w:p>
    <w:p w:rsidR="00CA68CD" w:rsidP="008A3C55" w14:paraId="343251EA" w14:textId="77777777">
      <w:pPr>
        <w:jc w:val="both"/>
        <w:rPr>
          <w:sz w:val="24"/>
          <w:szCs w:val="24"/>
        </w:rPr>
      </w:pPr>
    </w:p>
    <w:p w:rsidR="00CA68CD" w:rsidP="008A3C55" w14:paraId="26472C89" w14:textId="77777777">
      <w:pPr>
        <w:jc w:val="both"/>
        <w:rPr>
          <w:sz w:val="24"/>
          <w:szCs w:val="24"/>
        </w:rPr>
      </w:pPr>
    </w:p>
    <w:p w:rsidR="00CA68CD" w:rsidP="008A3C55" w14:paraId="54CF0076" w14:textId="77777777">
      <w:pPr>
        <w:jc w:val="both"/>
        <w:rPr>
          <w:sz w:val="24"/>
          <w:szCs w:val="24"/>
        </w:rPr>
      </w:pPr>
    </w:p>
    <w:p w:rsidR="00CA68CD" w:rsidP="008A3C55" w14:paraId="65EB0573" w14:textId="77777777">
      <w:pPr>
        <w:jc w:val="both"/>
        <w:rPr>
          <w:sz w:val="24"/>
          <w:szCs w:val="24"/>
        </w:rPr>
      </w:pPr>
    </w:p>
    <w:p w:rsidR="00CA68CD" w:rsidP="008A3C55" w14:paraId="35082C47" w14:textId="77777777">
      <w:pPr>
        <w:jc w:val="both"/>
        <w:rPr>
          <w:sz w:val="24"/>
          <w:szCs w:val="24"/>
        </w:rPr>
      </w:pPr>
    </w:p>
    <w:p w:rsidR="00CA68CD" w:rsidP="008A3C55" w14:paraId="701C2245" w14:textId="77777777">
      <w:pPr>
        <w:jc w:val="both"/>
        <w:rPr>
          <w:sz w:val="24"/>
          <w:szCs w:val="24"/>
        </w:rPr>
      </w:pPr>
    </w:p>
    <w:p w:rsidR="00CA68CD" w:rsidP="008A3C55" w14:paraId="109E6D68" w14:textId="77777777">
      <w:pPr>
        <w:jc w:val="both"/>
        <w:rPr>
          <w:sz w:val="24"/>
          <w:szCs w:val="24"/>
        </w:rPr>
      </w:pPr>
    </w:p>
    <w:p w:rsidR="00CA68CD" w:rsidP="008A3C55" w14:paraId="00C75BD9" w14:textId="77777777">
      <w:pPr>
        <w:jc w:val="both"/>
        <w:rPr>
          <w:sz w:val="24"/>
          <w:szCs w:val="24"/>
        </w:rPr>
      </w:pPr>
    </w:p>
    <w:p w:rsidR="00CA68CD" w:rsidP="008A3C55" w14:paraId="61AAE670" w14:textId="77777777">
      <w:pPr>
        <w:jc w:val="both"/>
        <w:rPr>
          <w:sz w:val="24"/>
          <w:szCs w:val="24"/>
        </w:rPr>
      </w:pPr>
    </w:p>
    <w:p w:rsidR="00CA68CD" w:rsidP="008A3C55" w14:paraId="53125881" w14:textId="77777777">
      <w:pPr>
        <w:jc w:val="both"/>
        <w:rPr>
          <w:sz w:val="24"/>
          <w:szCs w:val="24"/>
        </w:rPr>
      </w:pPr>
    </w:p>
    <w:p w:rsidR="00FA7BDD" w:rsidRPr="008270E6" w:rsidP="008270E6" w14:paraId="056F84A4" w14:textId="77777777">
      <w:pPr>
        <w:ind w:firstLine="708"/>
        <w:jc w:val="both"/>
        <w:rPr>
          <w:sz w:val="24"/>
          <w:szCs w:val="24"/>
        </w:rPr>
      </w:pPr>
    </w:p>
    <w:p w:rsidR="008A3C55" w:rsidRPr="008270E6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8A3C55" w:rsidP="008270E6" w14:paraId="70985073" w14:textId="4A10BCB3">
      <w:pPr>
        <w:ind w:firstLine="708"/>
        <w:jc w:val="both"/>
        <w:rPr>
          <w:sz w:val="24"/>
          <w:szCs w:val="24"/>
        </w:rPr>
      </w:pPr>
    </w:p>
    <w:p w:rsidR="00DC0034" w:rsidP="00CB1949" w14:paraId="764C891B" w14:textId="519FACD2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A visão desempenha um papel fundamental no aprendizado e no desenvolvimento das crianças</w:t>
      </w:r>
      <w:r w:rsidR="006635AC">
        <w:rPr>
          <w:sz w:val="24"/>
          <w:szCs w:val="24"/>
        </w:rPr>
        <w:t>. G</w:t>
      </w:r>
      <w:r>
        <w:rPr>
          <w:sz w:val="24"/>
          <w:szCs w:val="24"/>
        </w:rPr>
        <w:t>r</w:t>
      </w:r>
      <w:r w:rsidRPr="00CB1949">
        <w:rPr>
          <w:sz w:val="24"/>
          <w:szCs w:val="24"/>
        </w:rPr>
        <w:t xml:space="preserve">ande parte das dificuldades </w:t>
      </w:r>
      <w:r w:rsidR="006635AC">
        <w:rPr>
          <w:sz w:val="24"/>
          <w:szCs w:val="24"/>
        </w:rPr>
        <w:t>enfrentadas pelos alunos</w:t>
      </w:r>
      <w:r w:rsidRPr="00CB1949">
        <w:rPr>
          <w:sz w:val="24"/>
          <w:szCs w:val="24"/>
        </w:rPr>
        <w:t xml:space="preserve"> pode estar relacionada a problemas oftalmológicos não diagnosticados e não tratados.</w:t>
      </w:r>
    </w:p>
    <w:p w:rsidR="00CB1949" w:rsidRPr="00CB1949" w:rsidP="00CB1949" w14:paraId="63F80DC9" w14:textId="532411AD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Muitas crianças, especialmente aquelas em situação de vulnerabilidade social, não têm acesso a exames oftalmológicos regulares, o que </w:t>
      </w:r>
      <w:r w:rsidR="006635AC">
        <w:rPr>
          <w:sz w:val="24"/>
          <w:szCs w:val="24"/>
        </w:rPr>
        <w:t xml:space="preserve">pode </w:t>
      </w:r>
      <w:r w:rsidRPr="00CB1949">
        <w:rPr>
          <w:sz w:val="24"/>
          <w:szCs w:val="24"/>
        </w:rPr>
        <w:t>compromete</w:t>
      </w:r>
      <w:r w:rsidR="006635AC">
        <w:rPr>
          <w:sz w:val="24"/>
          <w:szCs w:val="24"/>
        </w:rPr>
        <w:t>r significativamente</w:t>
      </w:r>
      <w:r w:rsidRPr="00CB1949">
        <w:rPr>
          <w:sz w:val="24"/>
          <w:szCs w:val="24"/>
        </w:rPr>
        <w:t xml:space="preserve"> seu desempenho escolar e sua qualidade de vida.</w:t>
      </w:r>
    </w:p>
    <w:p w:rsidR="00DC0034" w:rsidP="00CB1949" w14:paraId="680A7CEB" w14:textId="0CDD4C63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O Programa Saúde Ocular nas Escolas busca garantir que todos os alunos da </w:t>
      </w:r>
      <w:r>
        <w:rPr>
          <w:sz w:val="24"/>
          <w:szCs w:val="24"/>
        </w:rPr>
        <w:t>R</w:t>
      </w:r>
      <w:r w:rsidRPr="00CB1949">
        <w:rPr>
          <w:sz w:val="24"/>
          <w:szCs w:val="24"/>
        </w:rPr>
        <w:t xml:space="preserve">ede </w:t>
      </w:r>
      <w:r>
        <w:rPr>
          <w:sz w:val="24"/>
          <w:szCs w:val="24"/>
        </w:rPr>
        <w:t>P</w:t>
      </w:r>
      <w:r w:rsidRPr="00CB1949">
        <w:rPr>
          <w:sz w:val="24"/>
          <w:szCs w:val="24"/>
        </w:rPr>
        <w:t xml:space="preserve">ública </w:t>
      </w:r>
      <w:r>
        <w:rPr>
          <w:sz w:val="24"/>
          <w:szCs w:val="24"/>
        </w:rPr>
        <w:t>M</w:t>
      </w:r>
      <w:r w:rsidRPr="00CB1949">
        <w:rPr>
          <w:sz w:val="24"/>
          <w:szCs w:val="24"/>
        </w:rPr>
        <w:t xml:space="preserve">unicipal </w:t>
      </w:r>
      <w:r>
        <w:rPr>
          <w:sz w:val="24"/>
          <w:szCs w:val="24"/>
        </w:rPr>
        <w:t xml:space="preserve">de Ensino </w:t>
      </w:r>
      <w:r w:rsidRPr="00CB1949">
        <w:rPr>
          <w:sz w:val="24"/>
          <w:szCs w:val="24"/>
        </w:rPr>
        <w:t>tenham acesso a exames oftalmológicos preventivos e corretivos, minimizando os impactos dos problemas de visão na educação.</w:t>
      </w:r>
    </w:p>
    <w:p w:rsidR="00DC0034" w:rsidP="00CB1949" w14:paraId="11D25B88" w14:textId="3BA436F4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Municípios como Campinas e Jaguariúna já adotaram iniciativas semelhantes, demonstrando resultados positivos no rendimento escolar das crianças atendidas.</w:t>
      </w:r>
      <w:r w:rsidR="006635AC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 xml:space="preserve">Além disso, o projeto se alinha às diretrizes da Organização Mundial da Saúde (OMS), que recomenda a implementação de programas preventivos de saúde ocular em idade escolar. </w:t>
      </w:r>
    </w:p>
    <w:p w:rsidR="00CB1949" w:rsidRPr="00CB1949" w:rsidP="00CB1949" w14:paraId="4E941285" w14:textId="2B6B8CC2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A criação desse programa municipal é um avanço significativo para garantir um ensino inclusivo e de qualidade, promovendo a equidade no acesso à saúde</w:t>
      </w:r>
      <w:r w:rsidR="006635AC">
        <w:rPr>
          <w:sz w:val="24"/>
          <w:szCs w:val="24"/>
        </w:rPr>
        <w:t xml:space="preserve"> e educação</w:t>
      </w:r>
      <w:r w:rsidRPr="00CB1949">
        <w:rPr>
          <w:sz w:val="24"/>
          <w:szCs w:val="24"/>
        </w:rPr>
        <w:t>.</w:t>
      </w:r>
    </w:p>
    <w:p w:rsidR="008270E6" w:rsidP="00CB1949" w14:paraId="44C27FEB" w14:textId="577471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</w:t>
      </w:r>
      <w:r w:rsidRPr="00CB1949" w:rsidR="00CB1949">
        <w:rPr>
          <w:sz w:val="24"/>
          <w:szCs w:val="24"/>
        </w:rPr>
        <w:t xml:space="preserve">conto com o apoio dos </w:t>
      </w:r>
      <w:r>
        <w:rPr>
          <w:sz w:val="24"/>
          <w:szCs w:val="24"/>
        </w:rPr>
        <w:t>N</w:t>
      </w:r>
      <w:r w:rsidRPr="00CB1949" w:rsidR="00CB1949">
        <w:rPr>
          <w:sz w:val="24"/>
          <w:szCs w:val="24"/>
        </w:rPr>
        <w:t xml:space="preserve">obres </w:t>
      </w:r>
      <w:r>
        <w:rPr>
          <w:sz w:val="24"/>
          <w:szCs w:val="24"/>
        </w:rPr>
        <w:t>P</w:t>
      </w:r>
      <w:r w:rsidRPr="00CB1949" w:rsidR="00CB1949">
        <w:rPr>
          <w:sz w:val="24"/>
          <w:szCs w:val="24"/>
        </w:rPr>
        <w:t>ares para a aprovação dest</w:t>
      </w:r>
      <w:r>
        <w:rPr>
          <w:sz w:val="24"/>
          <w:szCs w:val="24"/>
        </w:rPr>
        <w:t xml:space="preserve">a </w:t>
      </w:r>
      <w:r w:rsidRPr="00CB1949" w:rsidR="00CB1949">
        <w:rPr>
          <w:sz w:val="24"/>
          <w:szCs w:val="24"/>
        </w:rPr>
        <w:t>pro</w:t>
      </w:r>
      <w:r>
        <w:rPr>
          <w:sz w:val="24"/>
          <w:szCs w:val="24"/>
        </w:rPr>
        <w:t>positura</w:t>
      </w:r>
      <w:r w:rsidRPr="00CB1949" w:rsidR="00CB1949">
        <w:rPr>
          <w:sz w:val="24"/>
          <w:szCs w:val="24"/>
        </w:rPr>
        <w:t xml:space="preserve">, que </w:t>
      </w:r>
      <w:r w:rsidR="009D30E3">
        <w:rPr>
          <w:sz w:val="24"/>
          <w:szCs w:val="24"/>
        </w:rPr>
        <w:t xml:space="preserve">muito </w:t>
      </w:r>
      <w:r w:rsidRPr="00CB1949" w:rsidR="00CB1949">
        <w:rPr>
          <w:sz w:val="24"/>
          <w:szCs w:val="24"/>
        </w:rPr>
        <w:t xml:space="preserve">contribuirá para o bem-estar e sucesso </w:t>
      </w:r>
      <w:r w:rsidR="009D30E3">
        <w:rPr>
          <w:sz w:val="24"/>
          <w:szCs w:val="24"/>
        </w:rPr>
        <w:t>d</w:t>
      </w:r>
      <w:r w:rsidRPr="00CB1949" w:rsidR="00CB1949">
        <w:rPr>
          <w:sz w:val="24"/>
          <w:szCs w:val="24"/>
        </w:rPr>
        <w:t>e nossas crianças.</w:t>
      </w:r>
    </w:p>
    <w:p w:rsidR="00CB1949" w:rsidP="008270E6" w14:paraId="7F1BDC97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52444F6E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101788">
        <w:rPr>
          <w:sz w:val="24"/>
          <w:szCs w:val="24"/>
        </w:rPr>
        <w:t>1</w:t>
      </w:r>
      <w:r w:rsidR="000D1189">
        <w:rPr>
          <w:sz w:val="24"/>
          <w:szCs w:val="24"/>
        </w:rPr>
        <w:t>3</w:t>
      </w:r>
      <w:r w:rsidR="00101788">
        <w:rPr>
          <w:sz w:val="24"/>
          <w:szCs w:val="24"/>
        </w:rPr>
        <w:t xml:space="preserve"> de março de 2026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040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41C3"/>
    <w:rsid w:val="000165E2"/>
    <w:rsid w:val="000450A0"/>
    <w:rsid w:val="00070DFE"/>
    <w:rsid w:val="0008236A"/>
    <w:rsid w:val="00085A23"/>
    <w:rsid w:val="000A60C5"/>
    <w:rsid w:val="000D1189"/>
    <w:rsid w:val="000D2BDC"/>
    <w:rsid w:val="000D54B1"/>
    <w:rsid w:val="00101788"/>
    <w:rsid w:val="00104AAA"/>
    <w:rsid w:val="001464ED"/>
    <w:rsid w:val="00147A39"/>
    <w:rsid w:val="0015657E"/>
    <w:rsid w:val="00156CF8"/>
    <w:rsid w:val="00161C39"/>
    <w:rsid w:val="00162B1D"/>
    <w:rsid w:val="00176046"/>
    <w:rsid w:val="0018639F"/>
    <w:rsid w:val="001B1BEA"/>
    <w:rsid w:val="001E6F35"/>
    <w:rsid w:val="001F1B4D"/>
    <w:rsid w:val="001F3F6E"/>
    <w:rsid w:val="0020445C"/>
    <w:rsid w:val="002045E7"/>
    <w:rsid w:val="002222ED"/>
    <w:rsid w:val="00224114"/>
    <w:rsid w:val="002316FF"/>
    <w:rsid w:val="00267EAF"/>
    <w:rsid w:val="0027557C"/>
    <w:rsid w:val="002A5DD2"/>
    <w:rsid w:val="002B6DC7"/>
    <w:rsid w:val="003041F9"/>
    <w:rsid w:val="00304CE9"/>
    <w:rsid w:val="00307F9C"/>
    <w:rsid w:val="0034386D"/>
    <w:rsid w:val="00346AEA"/>
    <w:rsid w:val="003477DC"/>
    <w:rsid w:val="003554DE"/>
    <w:rsid w:val="00380ECE"/>
    <w:rsid w:val="003C1F92"/>
    <w:rsid w:val="003C370E"/>
    <w:rsid w:val="003F1F79"/>
    <w:rsid w:val="003F2B82"/>
    <w:rsid w:val="003F6555"/>
    <w:rsid w:val="00404212"/>
    <w:rsid w:val="0045057A"/>
    <w:rsid w:val="00451604"/>
    <w:rsid w:val="00454288"/>
    <w:rsid w:val="00460A32"/>
    <w:rsid w:val="00464E0D"/>
    <w:rsid w:val="004A6970"/>
    <w:rsid w:val="004B2CC9"/>
    <w:rsid w:val="004D2228"/>
    <w:rsid w:val="0051286F"/>
    <w:rsid w:val="0051346B"/>
    <w:rsid w:val="00552FF7"/>
    <w:rsid w:val="00577150"/>
    <w:rsid w:val="005914D7"/>
    <w:rsid w:val="005A5E04"/>
    <w:rsid w:val="005C5E2C"/>
    <w:rsid w:val="00601B0A"/>
    <w:rsid w:val="00626437"/>
    <w:rsid w:val="00632FA0"/>
    <w:rsid w:val="00634920"/>
    <w:rsid w:val="006635AC"/>
    <w:rsid w:val="006746C2"/>
    <w:rsid w:val="006A37E4"/>
    <w:rsid w:val="006C0DC2"/>
    <w:rsid w:val="006C41A4"/>
    <w:rsid w:val="006D1E9A"/>
    <w:rsid w:val="006D4A65"/>
    <w:rsid w:val="00725F6F"/>
    <w:rsid w:val="00750CBF"/>
    <w:rsid w:val="007538B4"/>
    <w:rsid w:val="00765C5D"/>
    <w:rsid w:val="0077448A"/>
    <w:rsid w:val="00782055"/>
    <w:rsid w:val="00784A9E"/>
    <w:rsid w:val="007A528E"/>
    <w:rsid w:val="007C05A0"/>
    <w:rsid w:val="007D6FC1"/>
    <w:rsid w:val="00802AAF"/>
    <w:rsid w:val="00822396"/>
    <w:rsid w:val="00822EC0"/>
    <w:rsid w:val="008270E6"/>
    <w:rsid w:val="00853515"/>
    <w:rsid w:val="00880192"/>
    <w:rsid w:val="008A3C55"/>
    <w:rsid w:val="008B4992"/>
    <w:rsid w:val="009859CF"/>
    <w:rsid w:val="009C0AF6"/>
    <w:rsid w:val="009D223E"/>
    <w:rsid w:val="009D30E3"/>
    <w:rsid w:val="009E3342"/>
    <w:rsid w:val="00A03D30"/>
    <w:rsid w:val="00A06CF2"/>
    <w:rsid w:val="00A25107"/>
    <w:rsid w:val="00A6778D"/>
    <w:rsid w:val="00AA3EC0"/>
    <w:rsid w:val="00AB3FFF"/>
    <w:rsid w:val="00AC1A09"/>
    <w:rsid w:val="00AC370D"/>
    <w:rsid w:val="00AC7AB0"/>
    <w:rsid w:val="00AE6AEE"/>
    <w:rsid w:val="00B32C66"/>
    <w:rsid w:val="00B56923"/>
    <w:rsid w:val="00B83BF0"/>
    <w:rsid w:val="00BC4244"/>
    <w:rsid w:val="00BE655F"/>
    <w:rsid w:val="00BF51E9"/>
    <w:rsid w:val="00C00C1E"/>
    <w:rsid w:val="00C36776"/>
    <w:rsid w:val="00C36A28"/>
    <w:rsid w:val="00C503B5"/>
    <w:rsid w:val="00C85986"/>
    <w:rsid w:val="00CA68CD"/>
    <w:rsid w:val="00CA7432"/>
    <w:rsid w:val="00CA7C20"/>
    <w:rsid w:val="00CB1949"/>
    <w:rsid w:val="00CD6B58"/>
    <w:rsid w:val="00CF12B5"/>
    <w:rsid w:val="00CF401E"/>
    <w:rsid w:val="00D61CD6"/>
    <w:rsid w:val="00D637B9"/>
    <w:rsid w:val="00D64B20"/>
    <w:rsid w:val="00D855DF"/>
    <w:rsid w:val="00D95002"/>
    <w:rsid w:val="00DA4647"/>
    <w:rsid w:val="00DC0034"/>
    <w:rsid w:val="00DD1C2A"/>
    <w:rsid w:val="00DF2A07"/>
    <w:rsid w:val="00DF698F"/>
    <w:rsid w:val="00DF6D7E"/>
    <w:rsid w:val="00E27C22"/>
    <w:rsid w:val="00E73467"/>
    <w:rsid w:val="00EC3BF9"/>
    <w:rsid w:val="00F2408E"/>
    <w:rsid w:val="00F24C31"/>
    <w:rsid w:val="00F370B4"/>
    <w:rsid w:val="00F605E0"/>
    <w:rsid w:val="00F60E93"/>
    <w:rsid w:val="00F80D0D"/>
    <w:rsid w:val="00FA63EA"/>
    <w:rsid w:val="00FA7BDD"/>
    <w:rsid w:val="00FC24A8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617</Words>
  <Characters>3336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27</cp:revision>
  <cp:lastPrinted>2021-02-25T18:05:00Z</cp:lastPrinted>
  <dcterms:created xsi:type="dcterms:W3CDTF">2025-01-30T18:55:00Z</dcterms:created>
  <dcterms:modified xsi:type="dcterms:W3CDTF">2026-03-13T13:21:00Z</dcterms:modified>
</cp:coreProperties>
</file>