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09D4" w:rsidP="00C21444" w14:paraId="7DEEE73E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809D4" w:rsidP="00C21444" w14:paraId="512A352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5B44F35A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7F389EA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3A2B808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31ED96E0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809D4" w:rsidP="00C21444" w14:paraId="644212F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60D01" w:rsidP="00C21444" w14:paraId="677E3D7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809D4" w:rsidP="00C21444" w14:paraId="55DEA4A3" w14:textId="527560C9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>rojeto de Lei nº _</w:t>
      </w:r>
      <w:r>
        <w:rPr>
          <w:rFonts w:ascii="Arial" w:hAnsi="Arial" w:cs="Arial"/>
          <w:bCs/>
        </w:rPr>
        <w:t>_</w:t>
      </w:r>
      <w:r w:rsidR="0087403E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17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maio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5809D4" w:rsidP="00C21444" w14:paraId="595EEB50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809D4" w:rsidRPr="00AA1FAE" w:rsidP="00C21444" w14:paraId="29763DB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809D4" w:rsidP="00C21444" w14:paraId="133DBFAB" w14:textId="61F050B3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 w:rsidRPr="00C21444">
        <w:rPr>
          <w:rFonts w:ascii="Arial" w:hAnsi="Arial" w:cs="Arial"/>
          <w:b/>
        </w:rPr>
        <w:t>DISPÕE SOBRE A DIVULGAÇÃO DOS DADOS DOS CONSELHOS MUNICIPAIS NA PÁGINA OFICIAL DA PREFEITURA E CÂMARA MUNICIPAL NA INTERNET, E DÁ OUTRAS PROVIDÊNCIAS.</w:t>
      </w:r>
    </w:p>
    <w:p w:rsidR="00460D01" w:rsidP="00C21444" w14:paraId="01AD115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460D01" w:rsidRPr="00141FF7" w:rsidP="00C21444" w14:paraId="603DEB47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42EEAE21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5809D4" w:rsidRPr="00141FF7" w:rsidP="00C21444" w14:paraId="599B0BDE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C21444" w:rsidP="00C21444" w14:paraId="48A6FCE5" w14:textId="4778D7F8">
      <w:pPr>
        <w:pStyle w:val="NoSpacing"/>
        <w:spacing w:line="276" w:lineRule="auto"/>
        <w:ind w:firstLine="1418"/>
        <w:jc w:val="both"/>
      </w:pPr>
      <w:bookmarkStart w:id="1" w:name="_gjdgxs" w:colFirst="0" w:colLast="0"/>
      <w:bookmarkEnd w:id="1"/>
      <w:r w:rsidRPr="002036FC">
        <w:rPr>
          <w:b/>
        </w:rPr>
        <w:t>Art. 1º</w:t>
      </w:r>
      <w:r>
        <w:t xml:space="preserve"> O Executivo Municipal deverá disponibilizar, em sua página oficial na internet, um ícone para acesso público contendo páginas dos Conselhos Municipais, cujo conteúdo terá:</w:t>
      </w:r>
    </w:p>
    <w:p w:rsidR="00C21444" w:rsidP="00C21444" w14:paraId="4940AFB0" w14:textId="77777777">
      <w:pPr>
        <w:pStyle w:val="NoSpacing"/>
        <w:spacing w:line="276" w:lineRule="auto"/>
        <w:ind w:firstLine="1418"/>
        <w:jc w:val="both"/>
      </w:pPr>
      <w:r>
        <w:t>I - nome dos integrantes titulares e suplentes, assim como o cargo e instituição ou órgão que cada membro representa;</w:t>
      </w:r>
    </w:p>
    <w:p w:rsidR="00C21444" w:rsidP="00C21444" w14:paraId="51A0CC40" w14:textId="77777777">
      <w:pPr>
        <w:pStyle w:val="NoSpacing"/>
        <w:spacing w:line="276" w:lineRule="auto"/>
        <w:ind w:firstLine="1418"/>
        <w:jc w:val="both"/>
      </w:pPr>
      <w:r>
        <w:t>II - dados para contato com o conselho (telefone, e-mail e endereço);</w:t>
      </w:r>
    </w:p>
    <w:p w:rsidR="00C21444" w:rsidP="00C21444" w14:paraId="20C8A0DF" w14:textId="77777777">
      <w:pPr>
        <w:pStyle w:val="NoSpacing"/>
        <w:spacing w:line="276" w:lineRule="auto"/>
        <w:ind w:firstLine="1418"/>
        <w:jc w:val="both"/>
      </w:pPr>
      <w:r>
        <w:t>III - calendário anual contendo as datas das reuniões a realizar-se;</w:t>
      </w:r>
    </w:p>
    <w:p w:rsidR="00C21444" w:rsidP="00C21444" w14:paraId="4BD05AE3" w14:textId="77777777">
      <w:pPr>
        <w:pStyle w:val="NoSpacing"/>
        <w:spacing w:line="276" w:lineRule="auto"/>
        <w:ind w:firstLine="1418"/>
        <w:jc w:val="both"/>
      </w:pPr>
      <w:r>
        <w:t>IV - horário e endereço do local onde ocorrem as reuniões;</w:t>
      </w:r>
    </w:p>
    <w:p w:rsidR="00C21444" w:rsidP="00C21444" w14:paraId="133B8212" w14:textId="77777777">
      <w:pPr>
        <w:pStyle w:val="NoSpacing"/>
        <w:spacing w:line="276" w:lineRule="auto"/>
        <w:ind w:firstLine="1418"/>
        <w:jc w:val="both"/>
      </w:pPr>
      <w:r>
        <w:t>V - arquivos contendo as atas das reuniões e resoluções aprovadas;</w:t>
      </w:r>
    </w:p>
    <w:p w:rsidR="00C21444" w:rsidP="00C21444" w14:paraId="4111D8E4" w14:textId="6B45610D">
      <w:pPr>
        <w:pStyle w:val="NoSpacing"/>
        <w:spacing w:line="276" w:lineRule="auto"/>
        <w:ind w:firstLine="1418"/>
        <w:jc w:val="both"/>
      </w:pPr>
      <w:r>
        <w:t>VI – notícias e atuações do respectivo conselho.</w:t>
      </w:r>
    </w:p>
    <w:p w:rsidR="00C21444" w:rsidP="00C21444" w14:paraId="6FFE0A70" w14:textId="739B8293">
      <w:pPr>
        <w:pStyle w:val="NoSpacing"/>
        <w:spacing w:line="276" w:lineRule="auto"/>
        <w:ind w:firstLine="1418"/>
        <w:jc w:val="both"/>
      </w:pPr>
      <w:bookmarkStart w:id="2" w:name="_Hlk68806088"/>
      <w:r>
        <w:rPr>
          <w:b/>
        </w:rPr>
        <w:t>Art. 2</w:t>
      </w:r>
      <w:r w:rsidRPr="007C3F63">
        <w:rPr>
          <w:b/>
        </w:rPr>
        <w:t>º</w:t>
      </w:r>
      <w:r>
        <w:t xml:space="preserve"> </w:t>
      </w:r>
      <w:bookmarkEnd w:id="2"/>
      <w:r w:rsidRPr="00C11C49">
        <w:t>A Câmara Municipal deverá disponibilizar em seu site oficial um ícone denominado "Conselhos Municipais"</w:t>
      </w:r>
      <w:r>
        <w:t>,</w:t>
      </w:r>
      <w:r w:rsidRPr="00C11C49">
        <w:t xml:space="preserve"> redirecionando os usuários de sua página para o link da Prefeitura Municipal.</w:t>
      </w:r>
    </w:p>
    <w:p w:rsidR="00C21444" w:rsidP="00C21444" w14:paraId="7EDE96E1" w14:textId="2FED41D5">
      <w:pPr>
        <w:pStyle w:val="NoSpacing"/>
        <w:spacing w:line="276" w:lineRule="auto"/>
        <w:ind w:firstLine="1418"/>
        <w:jc w:val="both"/>
      </w:pPr>
      <w:r>
        <w:rPr>
          <w:b/>
        </w:rPr>
        <w:t>Art. 3</w:t>
      </w:r>
      <w:r w:rsidRPr="007C3F63">
        <w:rPr>
          <w:b/>
        </w:rPr>
        <w:t>º</w:t>
      </w:r>
      <w:r>
        <w:t xml:space="preserve"> </w:t>
      </w:r>
      <w:r w:rsidRPr="003C0435">
        <w:t xml:space="preserve">Esta Lei entra em vigor </w:t>
      </w:r>
      <w:r>
        <w:t>90 (noventa) dias após a</w:t>
      </w:r>
      <w:r w:rsidRPr="003C0435">
        <w:t xml:space="preserve"> data de sua publicação. </w:t>
      </w:r>
    </w:p>
    <w:p w:rsidR="005809D4" w:rsidRPr="0051614E" w:rsidP="00C21444" w14:paraId="21CFE6CB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5809D4" w:rsidRPr="00141FF7" w:rsidP="00C21444" w14:paraId="450D0A31" w14:textId="08143C00">
      <w:pPr>
        <w:spacing w:before="280" w:after="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17 de maio</w:t>
      </w:r>
      <w:r w:rsidRPr="00141FF7">
        <w:rPr>
          <w:rFonts w:ascii="Arial" w:hAnsi="Arial" w:cs="Arial"/>
        </w:rPr>
        <w:t xml:space="preserve"> de 2021.</w:t>
      </w:r>
    </w:p>
    <w:p w:rsidR="005809D4" w:rsidRPr="002C072B" w:rsidP="00C21444" w14:paraId="204CC0C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9515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9D4" w:rsidRPr="00E91E85" w:rsidP="00C21444" w14:paraId="3B8BACD7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5809D4" w:rsidP="00C21444" w14:paraId="7872903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809D4" w:rsidRPr="004B4B2B" w:rsidP="00C21444" w14:paraId="5E128AB4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5809D4" w:rsidRPr="009F6CD4" w:rsidP="00C21444" w14:paraId="0860129B" w14:textId="77777777">
      <w:pPr>
        <w:spacing w:after="16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5809D4" w:rsidP="005809D4" w14:paraId="68B67768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809D4" w:rsidP="005809D4" w14:paraId="3B0FCC57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68627C" w:rsidRPr="00E91E85" w:rsidP="005809D4" w14:paraId="7A33C41C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809D4" w:rsidP="005809D4" w14:paraId="681EED3C" w14:textId="77777777">
      <w:pPr>
        <w:spacing w:line="276" w:lineRule="auto"/>
        <w:ind w:firstLine="1418"/>
        <w:jc w:val="center"/>
        <w:rPr>
          <w:rFonts w:ascii="Arial" w:hAnsi="Arial" w:cs="Arial"/>
        </w:rPr>
      </w:pPr>
    </w:p>
    <w:p w:rsidR="00C21444" w:rsidRPr="00C21444" w:rsidP="00C21444" w14:paraId="3818E696" w14:textId="4C828D21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Senhor Presidente e Nobres P</w:t>
      </w:r>
      <w:r w:rsidRPr="00C21444">
        <w:rPr>
          <w:rFonts w:ascii="Arial" w:hAnsi="Arial" w:cs="Arial"/>
          <w:bCs/>
        </w:rPr>
        <w:t>ares,</w:t>
      </w:r>
    </w:p>
    <w:p w:rsidR="00C21444" w:rsidRPr="00C21444" w:rsidP="00C21444" w14:paraId="2E52DB84" w14:textId="13A9569B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Considerando</w:t>
      </w:r>
      <w:r w:rsidRPr="00C21444">
        <w:rPr>
          <w:rFonts w:ascii="Arial" w:hAnsi="Arial" w:cs="Arial"/>
          <w:bCs/>
        </w:rPr>
        <w:t xml:space="preserve"> os valores decorrentes do princípio da publicidade, do</w:t>
      </w:r>
      <w:r>
        <w:rPr>
          <w:rFonts w:ascii="Arial" w:hAnsi="Arial" w:cs="Arial"/>
          <w:bCs/>
        </w:rPr>
        <w:t>nde se extrai a essência deste Projeto, indissociáveis do princí</w:t>
      </w:r>
      <w:r w:rsidRPr="00C21444">
        <w:rPr>
          <w:rFonts w:ascii="Arial" w:hAnsi="Arial" w:cs="Arial"/>
          <w:bCs/>
        </w:rPr>
        <w:t>pio da moralidade da administração pública, e também inerente ao princípio da eficiência dos atos administrativos, de forma que o controle seja simplificado e realizado de maneira mais efetiva, para a boa prestação do serviço</w:t>
      </w:r>
      <w:r>
        <w:rPr>
          <w:rFonts w:ascii="Arial" w:hAnsi="Arial" w:cs="Arial"/>
          <w:bCs/>
        </w:rPr>
        <w:t xml:space="preserve">, de forma célere e econômica, que deve ser garantido </w:t>
      </w:r>
      <w:r w:rsidRPr="00C21444">
        <w:rPr>
          <w:rFonts w:ascii="Arial" w:hAnsi="Arial" w:cs="Arial"/>
          <w:bCs/>
        </w:rPr>
        <w:t>a todos os cidadãos.</w:t>
      </w:r>
    </w:p>
    <w:p w:rsidR="00C21444" w:rsidRPr="00C21444" w:rsidP="00C21444" w14:paraId="3BBC1452" w14:textId="6E48281D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objeto do P</w:t>
      </w:r>
      <w:r w:rsidRPr="00C21444">
        <w:rPr>
          <w:rFonts w:ascii="Arial" w:hAnsi="Arial" w:cs="Arial"/>
          <w:bCs/>
        </w:rPr>
        <w:t>rojeto em comento assenta-se na divulgação específica dos Conselhos Municipais de Sumaré, estruturando as informações quanto aos nomes dos integrantes, dados para contatos, calendário das reuniões, bem como local de reuniões e horários, notícias, informes, e, ainda, quando possível cópia das atas e resoluções aprovadas.</w:t>
      </w:r>
    </w:p>
    <w:p w:rsidR="00C21444" w:rsidRPr="00C21444" w:rsidP="00C21444" w14:paraId="39645E90" w14:textId="6137E53B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C21444">
        <w:rPr>
          <w:rFonts w:ascii="Arial" w:hAnsi="Arial" w:cs="Arial"/>
          <w:bCs/>
        </w:rPr>
        <w:t>Com a disponibilização destas informações nos sites oficiais da Administração Pública Municipal</w:t>
      </w:r>
      <w:r>
        <w:rPr>
          <w:rFonts w:ascii="Arial" w:hAnsi="Arial" w:cs="Arial"/>
          <w:bCs/>
        </w:rPr>
        <w:t>,</w:t>
      </w:r>
      <w:r w:rsidRPr="00C21444">
        <w:rPr>
          <w:rFonts w:ascii="Arial" w:hAnsi="Arial" w:cs="Arial"/>
          <w:bCs/>
        </w:rPr>
        <w:t xml:space="preserve"> será possível dar mais visibilidade aos conselhos, propiciar maior divulgação dos atos e, principalmente, fornecer dados para que a própria população participe das reuniões e tenha acesso aos dados para eventuais necessidades.</w:t>
      </w:r>
    </w:p>
    <w:p w:rsidR="00C21444" w:rsidRPr="00C21444" w:rsidP="00C21444" w14:paraId="5A8C8CCF" w14:textId="233055BC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Cumpre esclarecer que a</w:t>
      </w:r>
      <w:r w:rsidRPr="00C21444">
        <w:rPr>
          <w:rFonts w:ascii="Arial" w:hAnsi="Arial" w:cs="Arial"/>
          <w:bCs/>
        </w:rPr>
        <w:t xml:space="preserve"> disponibilização pelos sites oficiais da Administração Pública Municipal praticamente não terá custo e é, sem sombra de dúvidas, informação pública e oficial necessária ao desenvolvimento social.</w:t>
      </w:r>
    </w:p>
    <w:p w:rsidR="00B80342" w:rsidP="00C21444" w14:paraId="3B565FAA" w14:textId="30D813FF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C21444">
        <w:rPr>
          <w:rFonts w:ascii="Arial" w:hAnsi="Arial" w:cs="Arial"/>
          <w:bCs/>
        </w:rPr>
        <w:t>Dessa forma, apresentamos aos</w:t>
      </w:r>
      <w:r>
        <w:rPr>
          <w:rFonts w:ascii="Arial" w:hAnsi="Arial" w:cs="Arial"/>
          <w:bCs/>
        </w:rPr>
        <w:t xml:space="preserve"> Nobres V</w:t>
      </w:r>
      <w:r w:rsidRPr="00C21444">
        <w:rPr>
          <w:rFonts w:ascii="Arial" w:hAnsi="Arial" w:cs="Arial"/>
          <w:bCs/>
        </w:rPr>
        <w:t xml:space="preserve">ereadores este </w:t>
      </w:r>
      <w:r>
        <w:rPr>
          <w:rFonts w:ascii="Arial" w:hAnsi="Arial" w:cs="Arial"/>
          <w:bCs/>
        </w:rPr>
        <w:t>Projeto d</w:t>
      </w:r>
      <w:r w:rsidRPr="00C21444">
        <w:rPr>
          <w:rFonts w:ascii="Arial" w:hAnsi="Arial" w:cs="Arial"/>
          <w:bCs/>
        </w:rPr>
        <w:t xml:space="preserve">e Lei </w:t>
      </w:r>
      <w:r>
        <w:rPr>
          <w:rFonts w:ascii="Arial" w:hAnsi="Arial" w:cs="Arial"/>
          <w:bCs/>
        </w:rPr>
        <w:t xml:space="preserve">para </w:t>
      </w:r>
      <w:r w:rsidRPr="00C21444">
        <w:rPr>
          <w:rFonts w:ascii="Arial" w:hAnsi="Arial" w:cs="Arial"/>
          <w:bCs/>
        </w:rPr>
        <w:t>que</w:t>
      </w:r>
      <w:r>
        <w:rPr>
          <w:rFonts w:ascii="Arial" w:hAnsi="Arial" w:cs="Arial"/>
          <w:bCs/>
        </w:rPr>
        <w:t>,</w:t>
      </w:r>
      <w:r w:rsidRPr="00C21444">
        <w:rPr>
          <w:rFonts w:ascii="Arial" w:hAnsi="Arial" w:cs="Arial"/>
          <w:bCs/>
        </w:rPr>
        <w:t xml:space="preserve"> embasado nos argumentos acima lançados, </w:t>
      </w:r>
      <w:r>
        <w:rPr>
          <w:rFonts w:ascii="Arial" w:hAnsi="Arial" w:cs="Arial"/>
          <w:bCs/>
        </w:rPr>
        <w:t xml:space="preserve">seja </w:t>
      </w:r>
      <w:r w:rsidRPr="00C21444">
        <w:rPr>
          <w:rFonts w:ascii="Arial" w:hAnsi="Arial" w:cs="Arial"/>
          <w:bCs/>
        </w:rPr>
        <w:t>deliberado e aprovado por esta Casa.</w:t>
      </w:r>
    </w:p>
    <w:p w:rsidR="00460D01" w:rsidRPr="002C072B" w:rsidP="0068627C" w14:paraId="4277DB22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</w:p>
    <w:p w:rsidR="005809D4" w:rsidP="005809D4" w14:paraId="306E2B72" w14:textId="0DB7FE6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B80342">
        <w:rPr>
          <w:rFonts w:ascii="Arial" w:hAnsi="Arial" w:cs="Arial"/>
        </w:rPr>
        <w:t>17</w:t>
      </w:r>
      <w:r w:rsidRPr="002C072B">
        <w:rPr>
          <w:rFonts w:ascii="Arial" w:hAnsi="Arial" w:cs="Arial"/>
        </w:rPr>
        <w:t xml:space="preserve"> de </w:t>
      </w:r>
      <w:r w:rsidR="00BD6731">
        <w:rPr>
          <w:rFonts w:ascii="Arial" w:hAnsi="Arial" w:cs="Arial"/>
        </w:rPr>
        <w:t xml:space="preserve">maio </w:t>
      </w:r>
      <w:bookmarkStart w:id="3" w:name="_GoBack"/>
      <w:bookmarkEnd w:id="3"/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5809D4" w:rsidRPr="002C072B" w:rsidP="005809D4" w14:paraId="0D857A4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720665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3624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9D4" w:rsidRPr="00E91E85" w:rsidP="005809D4" w14:paraId="54AFA7D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5809D4" w:rsidP="005809D4" w14:paraId="71C5CA19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D1E9A" w:rsidRPr="00C21444" w:rsidP="00C21444" w14:paraId="07A8F1E3" w14:textId="2F82212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1FF7"/>
    <w:rsid w:val="0015657E"/>
    <w:rsid w:val="00156CF8"/>
    <w:rsid w:val="001A1389"/>
    <w:rsid w:val="002036FC"/>
    <w:rsid w:val="002C072B"/>
    <w:rsid w:val="00326855"/>
    <w:rsid w:val="003C0435"/>
    <w:rsid w:val="003C6213"/>
    <w:rsid w:val="00460A32"/>
    <w:rsid w:val="00460D01"/>
    <w:rsid w:val="004B2CC9"/>
    <w:rsid w:val="004B4B2B"/>
    <w:rsid w:val="0051286F"/>
    <w:rsid w:val="0051614E"/>
    <w:rsid w:val="005809D4"/>
    <w:rsid w:val="00626437"/>
    <w:rsid w:val="00632FA0"/>
    <w:rsid w:val="0068627C"/>
    <w:rsid w:val="006C41A4"/>
    <w:rsid w:val="006D1E9A"/>
    <w:rsid w:val="00745EFA"/>
    <w:rsid w:val="007C3F63"/>
    <w:rsid w:val="00822396"/>
    <w:rsid w:val="0087403E"/>
    <w:rsid w:val="009D63A2"/>
    <w:rsid w:val="009F6CD4"/>
    <w:rsid w:val="00A06CF2"/>
    <w:rsid w:val="00A35C78"/>
    <w:rsid w:val="00AA1FAE"/>
    <w:rsid w:val="00B80342"/>
    <w:rsid w:val="00BB0FC4"/>
    <w:rsid w:val="00BD6731"/>
    <w:rsid w:val="00C00C1E"/>
    <w:rsid w:val="00C11C49"/>
    <w:rsid w:val="00C21444"/>
    <w:rsid w:val="00C36776"/>
    <w:rsid w:val="00CD6785"/>
    <w:rsid w:val="00CD6B58"/>
    <w:rsid w:val="00CF401E"/>
    <w:rsid w:val="00E91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locked/>
    <w:rsid w:val="00C21444"/>
    <w:pPr>
      <w:spacing w:beforeAutospacing="1" w:after="0" w:afterAutospacing="1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359C-5424-4566-B8E4-7FF623FB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2479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5</cp:revision>
  <cp:lastPrinted>2021-02-25T18:05:00Z</cp:lastPrinted>
  <dcterms:created xsi:type="dcterms:W3CDTF">2021-05-17T18:10:00Z</dcterms:created>
  <dcterms:modified xsi:type="dcterms:W3CDTF">2021-05-17T20:03:00Z</dcterms:modified>
</cp:coreProperties>
</file>