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86" w:rsidRPr="00C17F50" w:rsidP="007B4286" w14:paraId="19544592" w14:textId="77777777">
      <w:pPr>
        <w:spacing w:after="0" w:line="240" w:lineRule="auto"/>
        <w:ind w:right="-568"/>
        <w:jc w:val="both"/>
        <w:rPr>
          <w:rFonts w:ascii="Baskerville Old Face" w:hAnsi="Baskerville Old Face"/>
          <w:b/>
          <w:bCs/>
          <w:sz w:val="28"/>
          <w:szCs w:val="28"/>
        </w:rPr>
      </w:pPr>
      <w:r w:rsidRPr="00C17F50">
        <w:rPr>
          <w:rFonts w:ascii="Baskerville Old Face" w:hAnsi="Baskerville Old Face"/>
          <w:b/>
          <w:bCs/>
          <w:sz w:val="28"/>
          <w:szCs w:val="28"/>
        </w:rPr>
        <w:t>À CÂMARA MUNICIPAL DE SUMARÉ - SP</w:t>
      </w:r>
    </w:p>
    <w:p w:rsidR="007B4286" w:rsidRPr="00C17F50" w:rsidP="007B4286" w14:paraId="50FDBF4A" w14:textId="77777777">
      <w:pPr>
        <w:spacing w:before="240" w:after="240"/>
        <w:ind w:right="-568"/>
        <w:jc w:val="both"/>
        <w:rPr>
          <w:rFonts w:ascii="Baskerville Old Face" w:hAnsi="Baskerville Old Face"/>
          <w:b/>
          <w:bCs/>
          <w:sz w:val="28"/>
          <w:szCs w:val="28"/>
        </w:rPr>
      </w:pPr>
    </w:p>
    <w:p w:rsidR="007B4286" w:rsidP="007B4286" w14:paraId="31A05E23" w14:textId="77777777">
      <w:pPr>
        <w:spacing w:before="240" w:after="240"/>
        <w:ind w:right="-568"/>
        <w:jc w:val="both"/>
        <w:rPr>
          <w:rFonts w:ascii="Baskerville Old Face" w:hAnsi="Baskerville Old Face"/>
          <w:b/>
          <w:bCs/>
          <w:sz w:val="28"/>
          <w:szCs w:val="28"/>
        </w:rPr>
      </w:pPr>
      <w:r w:rsidRPr="00C17F50">
        <w:rPr>
          <w:rFonts w:ascii="Baskerville Old Face" w:hAnsi="Baskerville Old Face"/>
          <w:b/>
          <w:bCs/>
          <w:sz w:val="28"/>
          <w:szCs w:val="28"/>
        </w:rPr>
        <w:t>REQUERIMENTO Nº _________/2026</w:t>
      </w:r>
    </w:p>
    <w:p w:rsidR="007B4286" w:rsidP="007B4286" w14:paraId="291E90E0" w14:textId="77777777">
      <w:pPr>
        <w:spacing w:before="240" w:after="240"/>
        <w:ind w:right="-568" w:firstLine="1134"/>
        <w:jc w:val="both"/>
        <w:rPr>
          <w:rFonts w:ascii="Baskerville Old Face" w:hAnsi="Baskerville Old Face"/>
          <w:sz w:val="28"/>
          <w:szCs w:val="28"/>
        </w:rPr>
      </w:pPr>
    </w:p>
    <w:p w:rsidR="007B4286" w:rsidRPr="00DB06D8" w:rsidP="007B4286" w14:paraId="70483FE6" w14:textId="0C0EA6B8">
      <w:pPr>
        <w:spacing w:before="240" w:after="240"/>
        <w:ind w:right="-568" w:firstLine="1134"/>
        <w:jc w:val="both"/>
        <w:rPr>
          <w:rFonts w:ascii="Baskerville Old Face" w:hAnsi="Baskerville Old Face"/>
          <w:sz w:val="28"/>
          <w:szCs w:val="28"/>
        </w:rPr>
      </w:pPr>
      <w:r w:rsidRPr="00DB06D8">
        <w:rPr>
          <w:rFonts w:ascii="Baskerville Old Face" w:hAnsi="Baskerville Old Face"/>
          <w:sz w:val="28"/>
          <w:szCs w:val="28"/>
        </w:rPr>
        <w:t>Considerando a prerrogativa constitucional do Poder Legislativo Municipal de fiscalizar os atos do Poder Executivo, bem como a correta aplicação dos recursos públicos, nos termos do art. 31 da Constituição Federal;</w:t>
      </w:r>
    </w:p>
    <w:p w:rsidR="007B4286" w:rsidRPr="00DB06D8" w:rsidP="007B4286" w14:paraId="1EC85CEF" w14:textId="77777777">
      <w:pPr>
        <w:spacing w:before="240" w:after="240"/>
        <w:ind w:right="-568" w:firstLine="1134"/>
        <w:jc w:val="both"/>
        <w:rPr>
          <w:rFonts w:ascii="Baskerville Old Face" w:hAnsi="Baskerville Old Face"/>
          <w:sz w:val="28"/>
          <w:szCs w:val="28"/>
        </w:rPr>
      </w:pPr>
      <w:r w:rsidRPr="00DB06D8">
        <w:rPr>
          <w:rFonts w:ascii="Baskerville Old Face" w:hAnsi="Baskerville Old Face"/>
          <w:sz w:val="28"/>
          <w:szCs w:val="28"/>
        </w:rPr>
        <w:t>Considerando a necessidade de transparência nos contratos administrativos e a importância da destinação ambientalmente adequada de resíduos gerados no município;</w:t>
      </w:r>
    </w:p>
    <w:p w:rsidR="007B4286" w:rsidRPr="00DB06D8" w:rsidP="007B4286" w14:paraId="07A1F267" w14:textId="77777777">
      <w:pPr>
        <w:spacing w:before="240" w:after="240"/>
        <w:ind w:right="-568" w:firstLine="1134"/>
        <w:jc w:val="both"/>
        <w:rPr>
          <w:rFonts w:ascii="Baskerville Old Face" w:hAnsi="Baskerville Old Face"/>
          <w:sz w:val="28"/>
          <w:szCs w:val="28"/>
        </w:rPr>
      </w:pPr>
      <w:r w:rsidRPr="00DB06D8">
        <w:rPr>
          <w:rFonts w:ascii="Baskerville Old Face" w:hAnsi="Baskerville Old Face"/>
          <w:sz w:val="28"/>
          <w:szCs w:val="28"/>
        </w:rPr>
        <w:t>Considerando os relatos recebidos por esta Presidência acerca de possíveis irregularidades na dinâmica de recolhimento de entulhos, na frota utilizada e nos locais de descarte;</w:t>
      </w:r>
    </w:p>
    <w:p w:rsidR="007B4286" w:rsidRPr="0063159F" w:rsidP="007B4286" w14:paraId="03D6402A" w14:textId="77777777">
      <w:pPr>
        <w:spacing w:before="120" w:after="120"/>
        <w:ind w:right="-568" w:firstLine="1134"/>
        <w:jc w:val="both"/>
        <w:rPr>
          <w:rFonts w:ascii="Baskerville Old Face" w:hAnsi="Baskerville Old Face"/>
          <w:sz w:val="28"/>
          <w:szCs w:val="28"/>
        </w:rPr>
      </w:pPr>
      <w:r w:rsidRPr="0063159F">
        <w:rPr>
          <w:rFonts w:ascii="Baskerville Old Face" w:hAnsi="Baskerville Old Face"/>
          <w:sz w:val="28"/>
          <w:szCs w:val="28"/>
        </w:rPr>
        <w:t xml:space="preserve">O Vereador </w:t>
      </w:r>
      <w:r w:rsidRPr="002207CD">
        <w:rPr>
          <w:rFonts w:ascii="Baskerville Old Face" w:hAnsi="Baskerville Old Face"/>
          <w:b/>
          <w:bCs/>
          <w:sz w:val="28"/>
          <w:szCs w:val="28"/>
        </w:rPr>
        <w:t xml:space="preserve">HÉLIO </w:t>
      </w:r>
      <w:r>
        <w:rPr>
          <w:rFonts w:ascii="Baskerville Old Face" w:hAnsi="Baskerville Old Face"/>
          <w:b/>
          <w:bCs/>
          <w:sz w:val="28"/>
          <w:szCs w:val="28"/>
        </w:rPr>
        <w:t xml:space="preserve">PEREIRA DA </w:t>
      </w:r>
      <w:r w:rsidRPr="002207CD">
        <w:rPr>
          <w:rFonts w:ascii="Baskerville Old Face" w:hAnsi="Baskerville Old Face"/>
          <w:b/>
          <w:bCs/>
          <w:sz w:val="28"/>
          <w:szCs w:val="28"/>
        </w:rPr>
        <w:t>SILVA</w:t>
      </w:r>
      <w:r w:rsidRPr="0063159F">
        <w:rPr>
          <w:rFonts w:ascii="Baskerville Old Face" w:hAnsi="Baskerville Old Face"/>
          <w:sz w:val="28"/>
          <w:szCs w:val="28"/>
        </w:rPr>
        <w:t xml:space="preserve">, Presidente desta Casa de Leis, apresenta o presente requerimento para que </w:t>
      </w:r>
      <w:r>
        <w:rPr>
          <w:rFonts w:ascii="Baskerville Old Face" w:hAnsi="Baskerville Old Face"/>
          <w:sz w:val="28"/>
          <w:szCs w:val="28"/>
        </w:rPr>
        <w:t>s Secretária da</w:t>
      </w:r>
      <w:r w:rsidRPr="0063159F">
        <w:rPr>
          <w:rFonts w:ascii="Baskerville Old Face" w:hAnsi="Baskerville Old Face"/>
          <w:sz w:val="28"/>
          <w:szCs w:val="28"/>
        </w:rPr>
        <w:t xml:space="preserve"> Câmara, nos termos da decisão liminar proferida pelo Tribunal de Justiça de São Paulo (Processo nº 2264889-71.2025.8.26.0000) e nos artigos 5º e 10 da Lei Federal nº 12.527/2011 (Lei de Acesso à Informação), oficie o Excelentíssimo Senhor Prefeito Municipal, solicitando que preste, no prazo legal, as seguintes informações:</w:t>
      </w:r>
    </w:p>
    <w:p w:rsidR="007B4286" w:rsidP="007B4286" w14:paraId="4D68464E" w14:textId="77777777">
      <w:pPr>
        <w:pStyle w:val="ListParagraph"/>
        <w:spacing w:before="120" w:after="120"/>
        <w:ind w:left="1276" w:right="-568"/>
        <w:jc w:val="both"/>
        <w:rPr>
          <w:rFonts w:ascii="Baskerville Old Face" w:hAnsi="Baskerville Old Face"/>
          <w:sz w:val="28"/>
          <w:szCs w:val="28"/>
        </w:rPr>
      </w:pPr>
    </w:p>
    <w:p w:rsidR="007B4286" w:rsidP="007B4286" w14:paraId="4DC66241" w14:textId="5F008001">
      <w:pPr>
        <w:pStyle w:val="ListParagraph"/>
        <w:numPr>
          <w:ilvl w:val="0"/>
          <w:numId w:val="9"/>
        </w:numPr>
        <w:ind w:left="426" w:right="-568" w:hanging="426"/>
        <w:jc w:val="both"/>
        <w:rPr>
          <w:rFonts w:ascii="Baskerville Old Face" w:hAnsi="Baskerville Old Face"/>
          <w:b/>
          <w:bCs/>
          <w:sz w:val="28"/>
          <w:szCs w:val="28"/>
        </w:rPr>
      </w:pPr>
      <w:r w:rsidRPr="007B4286">
        <w:rPr>
          <w:rFonts w:ascii="Baskerville Old Face" w:hAnsi="Baskerville Old Face"/>
          <w:b/>
          <w:bCs/>
          <w:sz w:val="28"/>
          <w:szCs w:val="28"/>
        </w:rPr>
        <w:t>FROTA DE MÁQUINAS E CAMINHÕES</w:t>
      </w:r>
    </w:p>
    <w:p w:rsidR="007B4286" w:rsidRPr="007B4286" w:rsidP="007B4286" w14:paraId="09CB802A" w14:textId="77777777">
      <w:pPr>
        <w:pStyle w:val="ListParagraph"/>
        <w:ind w:left="1095" w:right="-568"/>
        <w:jc w:val="both"/>
        <w:rPr>
          <w:rFonts w:ascii="Baskerville Old Face" w:hAnsi="Baskerville Old Face"/>
          <w:sz w:val="28"/>
          <w:szCs w:val="28"/>
        </w:rPr>
      </w:pPr>
    </w:p>
    <w:p w:rsidR="007B4286" w:rsidRPr="0051152C" w:rsidP="007B4286" w14:paraId="01E0534E" w14:textId="77777777">
      <w:pPr>
        <w:pStyle w:val="ListParagraph"/>
        <w:numPr>
          <w:ilvl w:val="0"/>
          <w:numId w:val="2"/>
        </w:numPr>
        <w:ind w:left="0" w:right="-568" w:firstLine="720"/>
        <w:jc w:val="both"/>
        <w:rPr>
          <w:rFonts w:ascii="Baskerville Old Face" w:hAnsi="Baskerville Old Face"/>
          <w:sz w:val="28"/>
          <w:szCs w:val="28"/>
        </w:rPr>
      </w:pPr>
      <w:r w:rsidRPr="007B4286">
        <w:rPr>
          <w:rFonts w:ascii="Baskerville Old Face" w:hAnsi="Baskerville Old Face"/>
          <w:sz w:val="28"/>
          <w:szCs w:val="28"/>
        </w:rPr>
        <w:t xml:space="preserve">Relação completa e atualizada de todos os caminhões e máquinas utilizados na coleta, transporte e destinação de entulhos em geral, resíduos volumosos, materiais inservíveis, resíduos de poda e resíduos sólidos urbanos descartados irregularmente no Município de Sumaré, no período compreendido entre 01/01/2025 até a presente data, discriminando separadamente: </w:t>
      </w:r>
    </w:p>
    <w:p w:rsidR="007B4286" w:rsidRPr="0051152C" w:rsidP="007B4286" w14:paraId="37948079" w14:textId="77777777">
      <w:pPr>
        <w:ind w:right="-568"/>
        <w:jc w:val="both"/>
        <w:rPr>
          <w:rFonts w:ascii="Baskerville Old Face" w:hAnsi="Baskerville Old Face"/>
          <w:sz w:val="28"/>
          <w:szCs w:val="28"/>
        </w:rPr>
      </w:pPr>
      <w:r w:rsidRPr="0051152C">
        <w:rPr>
          <w:rFonts w:ascii="Baskerville Old Face" w:hAnsi="Baskerville Old Face"/>
          <w:sz w:val="28"/>
          <w:szCs w:val="28"/>
        </w:rPr>
        <w:t xml:space="preserve">a) os pertencentes à frota própria do Município; </w:t>
      </w:r>
    </w:p>
    <w:p w:rsidR="007B4286" w:rsidRPr="0051152C" w:rsidP="007B4286" w14:paraId="4EB42E9B" w14:textId="08EE4332">
      <w:pPr>
        <w:ind w:right="-568"/>
        <w:jc w:val="both"/>
        <w:rPr>
          <w:rFonts w:ascii="Baskerville Old Face" w:hAnsi="Baskerville Old Face"/>
          <w:sz w:val="28"/>
          <w:szCs w:val="28"/>
        </w:rPr>
      </w:pPr>
      <w:r w:rsidRPr="0051152C">
        <w:rPr>
          <w:rFonts w:ascii="Baskerville Old Face" w:hAnsi="Baskerville Old Face"/>
          <w:sz w:val="28"/>
          <w:szCs w:val="28"/>
        </w:rPr>
        <w:t>b) os pertencentes a empresas contratadas, terceirizadas ou conveniadas.</w:t>
      </w:r>
    </w:p>
    <w:p w:rsidR="007B4286" w:rsidRPr="0051152C" w:rsidP="007B4286" w14:paraId="54B5D38E" w14:textId="77777777">
      <w:pPr>
        <w:ind w:right="-568"/>
        <w:jc w:val="both"/>
        <w:rPr>
          <w:rFonts w:ascii="Baskerville Old Face" w:hAnsi="Baskerville Old Face"/>
          <w:sz w:val="28"/>
          <w:szCs w:val="28"/>
        </w:rPr>
      </w:pPr>
    </w:p>
    <w:p w:rsidR="007B4286" w:rsidRPr="007B4286" w:rsidP="007B4286" w14:paraId="716CC5B9" w14:textId="77777777">
      <w:pPr>
        <w:pStyle w:val="ListParagraph"/>
        <w:numPr>
          <w:ilvl w:val="0"/>
          <w:numId w:val="2"/>
        </w:numPr>
        <w:ind w:left="0" w:right="-568" w:firstLine="720"/>
        <w:jc w:val="both"/>
        <w:rPr>
          <w:rFonts w:ascii="Baskerville Old Face" w:hAnsi="Baskerville Old Face"/>
          <w:sz w:val="28"/>
          <w:szCs w:val="28"/>
        </w:rPr>
      </w:pPr>
      <w:r w:rsidRPr="007B4286">
        <w:rPr>
          <w:rFonts w:ascii="Baskerville Old Face" w:hAnsi="Baskerville Old Face"/>
          <w:sz w:val="28"/>
          <w:szCs w:val="28"/>
        </w:rPr>
        <w:t>Para cada veículo ou equipamento listado, informar:</w:t>
      </w:r>
    </w:p>
    <w:p w:rsidR="007B4286" w:rsidRPr="007B4286" w:rsidP="007B4286" w14:paraId="74EA4D1B" w14:textId="77777777">
      <w:pPr>
        <w:pStyle w:val="ListParagraph"/>
        <w:numPr>
          <w:ilvl w:val="1"/>
          <w:numId w:val="2"/>
        </w:numPr>
        <w:tabs>
          <w:tab w:val="clear" w:pos="1440"/>
        </w:tabs>
        <w:ind w:left="0" w:right="-568" w:firstLine="0"/>
        <w:jc w:val="both"/>
        <w:rPr>
          <w:rFonts w:ascii="Baskerville Old Face" w:hAnsi="Baskerville Old Face"/>
          <w:sz w:val="28"/>
          <w:szCs w:val="28"/>
        </w:rPr>
      </w:pPr>
      <w:r w:rsidRPr="007B4286">
        <w:rPr>
          <w:rFonts w:ascii="Baskerville Old Face" w:hAnsi="Baskerville Old Face"/>
          <w:sz w:val="28"/>
          <w:szCs w:val="28"/>
        </w:rPr>
        <w:t>Tipo (caminhão basculante, caminhão caçamba, retroescavadeira, pá carregadeira, escavadeira hidráulica ou outro);</w:t>
      </w:r>
    </w:p>
    <w:p w:rsidR="007B4286" w:rsidRPr="007B4286" w:rsidP="007B4286" w14:paraId="5B9CEB3C" w14:textId="77777777">
      <w:pPr>
        <w:pStyle w:val="ListParagraph"/>
        <w:numPr>
          <w:ilvl w:val="1"/>
          <w:numId w:val="2"/>
        </w:numPr>
        <w:tabs>
          <w:tab w:val="clear" w:pos="1440"/>
        </w:tabs>
        <w:ind w:left="0" w:right="-568" w:firstLine="0"/>
        <w:jc w:val="both"/>
        <w:rPr>
          <w:rFonts w:ascii="Baskerville Old Face" w:hAnsi="Baskerville Old Face"/>
          <w:sz w:val="28"/>
          <w:szCs w:val="28"/>
        </w:rPr>
      </w:pPr>
      <w:r w:rsidRPr="007B4286">
        <w:rPr>
          <w:rFonts w:ascii="Baskerville Old Face" w:hAnsi="Baskerville Old Face"/>
          <w:sz w:val="28"/>
          <w:szCs w:val="28"/>
        </w:rPr>
        <w:t>Marca, modelo e ano de fabricação;</w:t>
      </w:r>
    </w:p>
    <w:p w:rsidR="007B4286" w:rsidRPr="007B4286" w:rsidP="007B4286" w14:paraId="2DF94253" w14:textId="77777777">
      <w:pPr>
        <w:pStyle w:val="ListParagraph"/>
        <w:numPr>
          <w:ilvl w:val="1"/>
          <w:numId w:val="2"/>
        </w:numPr>
        <w:tabs>
          <w:tab w:val="clear" w:pos="1440"/>
        </w:tabs>
        <w:ind w:left="0" w:right="-568" w:firstLine="0"/>
        <w:jc w:val="both"/>
        <w:rPr>
          <w:rFonts w:ascii="Baskerville Old Face" w:hAnsi="Baskerville Old Face"/>
          <w:sz w:val="28"/>
          <w:szCs w:val="28"/>
        </w:rPr>
      </w:pPr>
      <w:r w:rsidRPr="007B4286">
        <w:rPr>
          <w:rFonts w:ascii="Baskerville Old Face" w:hAnsi="Baskerville Old Face"/>
          <w:sz w:val="28"/>
          <w:szCs w:val="28"/>
        </w:rPr>
        <w:t>Placa ou número de identificação e número do RENAVAM;</w:t>
      </w:r>
    </w:p>
    <w:p w:rsidR="007B4286" w:rsidRPr="0051152C" w:rsidP="007B4286" w14:paraId="4E7248B6" w14:textId="77777777">
      <w:pPr>
        <w:pStyle w:val="ListParagraph"/>
        <w:numPr>
          <w:ilvl w:val="1"/>
          <w:numId w:val="2"/>
        </w:numPr>
        <w:tabs>
          <w:tab w:val="clear" w:pos="1440"/>
        </w:tabs>
        <w:ind w:left="0" w:right="-568" w:firstLine="0"/>
        <w:jc w:val="both"/>
        <w:rPr>
          <w:rFonts w:ascii="Baskerville Old Face" w:hAnsi="Baskerville Old Face"/>
          <w:sz w:val="28"/>
          <w:szCs w:val="28"/>
        </w:rPr>
      </w:pPr>
      <w:r w:rsidRPr="007B4286">
        <w:rPr>
          <w:rFonts w:ascii="Baskerville Old Face" w:hAnsi="Baskerville Old Face"/>
          <w:sz w:val="28"/>
          <w:szCs w:val="28"/>
        </w:rPr>
        <w:t>Situação atual do licenciamento.</w:t>
      </w:r>
    </w:p>
    <w:p w:rsidR="007B4286" w:rsidRPr="007B4286" w:rsidP="007B4286" w14:paraId="52ECAF28" w14:textId="77777777">
      <w:pPr>
        <w:pStyle w:val="ListParagraph"/>
        <w:ind w:left="0" w:right="-568"/>
        <w:jc w:val="both"/>
        <w:rPr>
          <w:rFonts w:ascii="Baskerville Old Face" w:hAnsi="Baskerville Old Face"/>
          <w:sz w:val="28"/>
          <w:szCs w:val="28"/>
        </w:rPr>
      </w:pPr>
    </w:p>
    <w:p w:rsidR="007B4286" w:rsidRPr="0051152C" w:rsidP="007B4286" w14:paraId="115C50CD" w14:textId="77777777">
      <w:pPr>
        <w:pStyle w:val="ListParagraph"/>
        <w:numPr>
          <w:ilvl w:val="0"/>
          <w:numId w:val="2"/>
        </w:numPr>
        <w:ind w:left="0" w:right="-568" w:firstLine="720"/>
        <w:jc w:val="both"/>
        <w:rPr>
          <w:rFonts w:ascii="Baskerville Old Face" w:hAnsi="Baskerville Old Face"/>
          <w:sz w:val="28"/>
          <w:szCs w:val="28"/>
        </w:rPr>
      </w:pPr>
      <w:r w:rsidRPr="007B4286">
        <w:rPr>
          <w:rFonts w:ascii="Baskerville Old Face" w:hAnsi="Baskerville Old Face"/>
          <w:sz w:val="28"/>
          <w:szCs w:val="28"/>
        </w:rPr>
        <w:t>Encaminhamento de cópias dos documentos de registro e licenciamento (CRLV ou documento equivalente) da frota própria do Município, bem como daqueles pertencentes às empresas contratadas que estão atualmente em operação.</w:t>
      </w:r>
    </w:p>
    <w:p w:rsidR="007B4286" w:rsidRPr="007B4286" w:rsidP="007B4286" w14:paraId="2687B322" w14:textId="77777777">
      <w:pPr>
        <w:pStyle w:val="ListParagraph"/>
        <w:ind w:right="-568"/>
        <w:jc w:val="both"/>
        <w:rPr>
          <w:rFonts w:ascii="Baskerville Old Face" w:hAnsi="Baskerville Old Face"/>
          <w:sz w:val="28"/>
          <w:szCs w:val="28"/>
        </w:rPr>
      </w:pPr>
    </w:p>
    <w:p w:rsidR="007B4286" w:rsidRPr="0051152C" w:rsidP="007B4286" w14:paraId="1D94846B" w14:textId="77777777">
      <w:pPr>
        <w:pStyle w:val="ListParagraph"/>
        <w:numPr>
          <w:ilvl w:val="0"/>
          <w:numId w:val="2"/>
        </w:numPr>
        <w:ind w:left="0" w:right="-568" w:firstLine="720"/>
        <w:jc w:val="both"/>
        <w:rPr>
          <w:rFonts w:ascii="Baskerville Old Face" w:hAnsi="Baskerville Old Face"/>
          <w:sz w:val="28"/>
          <w:szCs w:val="28"/>
        </w:rPr>
      </w:pPr>
      <w:r w:rsidRPr="007B4286">
        <w:rPr>
          <w:rFonts w:ascii="Baskerville Old Face" w:hAnsi="Baskerville Old Face"/>
          <w:sz w:val="28"/>
          <w:szCs w:val="28"/>
        </w:rPr>
        <w:t>Indicação da situação operacional de cada veículo ou equipamento listado (em operação, em manutenção, inativo, substituído, cedido, etc.).</w:t>
      </w:r>
    </w:p>
    <w:p w:rsidR="007B4286" w:rsidRPr="0051152C" w:rsidP="007B4286" w14:paraId="3003BEF9" w14:textId="77777777">
      <w:pPr>
        <w:pStyle w:val="ListParagraph"/>
        <w:rPr>
          <w:rFonts w:ascii="Baskerville Old Face" w:hAnsi="Baskerville Old Face"/>
          <w:sz w:val="28"/>
          <w:szCs w:val="28"/>
        </w:rPr>
      </w:pPr>
    </w:p>
    <w:p w:rsidR="007B4286" w:rsidRPr="007B4286" w:rsidP="007B4286" w14:paraId="1FAFA2C2" w14:textId="77777777">
      <w:pPr>
        <w:pStyle w:val="ListParagraph"/>
        <w:ind w:right="-568"/>
        <w:jc w:val="both"/>
        <w:rPr>
          <w:rFonts w:ascii="Baskerville Old Face" w:hAnsi="Baskerville Old Face"/>
          <w:sz w:val="28"/>
          <w:szCs w:val="28"/>
        </w:rPr>
      </w:pPr>
    </w:p>
    <w:p w:rsidR="007B4286" w:rsidRPr="0051152C" w:rsidP="007B4286" w14:paraId="65A8BC55" w14:textId="76E898FB">
      <w:pPr>
        <w:pStyle w:val="ListParagraph"/>
        <w:numPr>
          <w:ilvl w:val="0"/>
          <w:numId w:val="2"/>
        </w:numPr>
        <w:ind w:left="0" w:right="-568" w:firstLine="720"/>
        <w:jc w:val="both"/>
        <w:rPr>
          <w:rFonts w:ascii="Baskerville Old Face" w:hAnsi="Baskerville Old Face"/>
          <w:sz w:val="28"/>
          <w:szCs w:val="28"/>
        </w:rPr>
      </w:pPr>
      <w:r w:rsidRPr="007B4286">
        <w:rPr>
          <w:rFonts w:ascii="Baskerville Old Face" w:hAnsi="Baskerville Old Face"/>
          <w:sz w:val="28"/>
          <w:szCs w:val="28"/>
        </w:rPr>
        <w:t>Distribuição da frota por região do Município, informando quantos e quais equipamentos estão destacados para atendimento em cada área.</w:t>
      </w:r>
    </w:p>
    <w:p w:rsidR="007B4286" w:rsidRPr="0051152C" w:rsidP="007B4286" w14:paraId="19C7A65B" w14:textId="77777777">
      <w:pPr>
        <w:pStyle w:val="ListParagraph"/>
        <w:ind w:right="-568"/>
        <w:jc w:val="both"/>
        <w:rPr>
          <w:rFonts w:ascii="Baskerville Old Face" w:hAnsi="Baskerville Old Face"/>
          <w:sz w:val="28"/>
          <w:szCs w:val="28"/>
        </w:rPr>
      </w:pPr>
    </w:p>
    <w:p w:rsidR="007B4286" w:rsidRPr="007B4286" w:rsidP="007B4286" w14:paraId="18D9CF0B" w14:textId="77777777">
      <w:pPr>
        <w:pStyle w:val="ListParagraph"/>
        <w:ind w:right="-568"/>
        <w:jc w:val="both"/>
        <w:rPr>
          <w:rFonts w:ascii="Baskerville Old Face" w:hAnsi="Baskerville Old Face"/>
          <w:sz w:val="28"/>
          <w:szCs w:val="28"/>
        </w:rPr>
      </w:pPr>
    </w:p>
    <w:p w:rsidR="007B4286" w:rsidRPr="0051152C" w:rsidP="007B4286" w14:paraId="154E0351" w14:textId="70FCB3B2">
      <w:pPr>
        <w:pStyle w:val="ListParagraph"/>
        <w:numPr>
          <w:ilvl w:val="0"/>
          <w:numId w:val="9"/>
        </w:numPr>
        <w:ind w:left="426" w:right="-568" w:hanging="426"/>
        <w:jc w:val="both"/>
        <w:rPr>
          <w:rFonts w:ascii="Baskerville Old Face" w:hAnsi="Baskerville Old Face"/>
          <w:b/>
          <w:bCs/>
          <w:sz w:val="28"/>
          <w:szCs w:val="28"/>
        </w:rPr>
      </w:pPr>
      <w:r w:rsidRPr="007B4286">
        <w:rPr>
          <w:rFonts w:ascii="Baskerville Old Face" w:hAnsi="Baskerville Old Face"/>
          <w:b/>
          <w:bCs/>
          <w:sz w:val="28"/>
          <w:szCs w:val="28"/>
        </w:rPr>
        <w:t>CONTRATOS E AJUSTES COM EMPRESAS TERCEIRIZADAS</w:t>
      </w:r>
    </w:p>
    <w:p w:rsidR="007B4286" w:rsidRPr="007B4286" w:rsidP="007B4286" w14:paraId="7D5640B1" w14:textId="77777777">
      <w:pPr>
        <w:pStyle w:val="ListParagraph"/>
        <w:ind w:left="1095" w:right="-568"/>
        <w:jc w:val="both"/>
        <w:rPr>
          <w:rFonts w:ascii="Baskerville Old Face" w:hAnsi="Baskerville Old Face"/>
          <w:sz w:val="28"/>
          <w:szCs w:val="28"/>
        </w:rPr>
      </w:pPr>
    </w:p>
    <w:p w:rsidR="007B4286" w:rsidRPr="0051152C" w:rsidP="007B4286" w14:paraId="6CE1E642" w14:textId="6B4E3591">
      <w:pPr>
        <w:pStyle w:val="ListParagraph"/>
        <w:numPr>
          <w:ilvl w:val="0"/>
          <w:numId w:val="3"/>
        </w:numPr>
        <w:ind w:left="0" w:right="-568" w:firstLine="720"/>
        <w:jc w:val="both"/>
        <w:rPr>
          <w:rFonts w:ascii="Baskerville Old Face" w:hAnsi="Baskerville Old Face"/>
          <w:sz w:val="28"/>
          <w:szCs w:val="28"/>
        </w:rPr>
      </w:pPr>
      <w:r w:rsidRPr="007B4286">
        <w:rPr>
          <w:rFonts w:ascii="Baskerville Old Face" w:hAnsi="Baskerville Old Face"/>
          <w:sz w:val="28"/>
          <w:szCs w:val="28"/>
        </w:rPr>
        <w:t>Cópia integral dos contratos administrativos</w:t>
      </w:r>
      <w:r w:rsidRPr="0051152C">
        <w:rPr>
          <w:rFonts w:ascii="Baskerville Old Face" w:hAnsi="Baskerville Old Face"/>
          <w:sz w:val="28"/>
          <w:szCs w:val="28"/>
        </w:rPr>
        <w:t xml:space="preserve"> </w:t>
      </w:r>
      <w:r w:rsidRPr="007B4286">
        <w:rPr>
          <w:rFonts w:ascii="Baskerville Old Face" w:hAnsi="Baskerville Old Face"/>
          <w:sz w:val="28"/>
          <w:szCs w:val="28"/>
        </w:rPr>
        <w:t>ou quaisquer ajustes firmados pelo Município para execução dos referidos serviços de coleta, transporte ou destinação de resíduos vigentes a partir de 01/01/2025, incluindo todos os aditivos</w:t>
      </w:r>
      <w:r w:rsidRPr="0051152C">
        <w:rPr>
          <w:rFonts w:ascii="Baskerville Old Face" w:hAnsi="Baskerville Old Face"/>
          <w:sz w:val="28"/>
          <w:szCs w:val="28"/>
        </w:rPr>
        <w:t xml:space="preserve"> </w:t>
      </w:r>
      <w:r w:rsidRPr="007B4286">
        <w:rPr>
          <w:rFonts w:ascii="Baskerville Old Face" w:hAnsi="Baskerville Old Face"/>
          <w:sz w:val="28"/>
          <w:szCs w:val="28"/>
        </w:rPr>
        <w:t>e alterações contratuais.</w:t>
      </w:r>
    </w:p>
    <w:p w:rsidR="007B4286" w:rsidRPr="007B4286" w:rsidP="007B4286" w14:paraId="24FF6EEF" w14:textId="77777777">
      <w:pPr>
        <w:pStyle w:val="ListParagraph"/>
        <w:ind w:right="-568"/>
        <w:jc w:val="both"/>
        <w:rPr>
          <w:rFonts w:ascii="Baskerville Old Face" w:hAnsi="Baskerville Old Face"/>
          <w:sz w:val="28"/>
          <w:szCs w:val="28"/>
        </w:rPr>
      </w:pPr>
    </w:p>
    <w:p w:rsidR="007B4286" w:rsidRPr="0051152C" w:rsidP="007B4286" w14:paraId="314B55C8" w14:textId="77777777">
      <w:pPr>
        <w:pStyle w:val="ListParagraph"/>
        <w:numPr>
          <w:ilvl w:val="0"/>
          <w:numId w:val="3"/>
        </w:numPr>
        <w:ind w:left="0" w:right="-568" w:firstLine="720"/>
        <w:jc w:val="both"/>
        <w:rPr>
          <w:rFonts w:ascii="Baskerville Old Face" w:hAnsi="Baskerville Old Face"/>
          <w:sz w:val="28"/>
          <w:szCs w:val="28"/>
        </w:rPr>
      </w:pPr>
      <w:r w:rsidRPr="007B4286">
        <w:rPr>
          <w:rFonts w:ascii="Baskerville Old Face" w:hAnsi="Baskerville Old Face"/>
          <w:sz w:val="28"/>
          <w:szCs w:val="28"/>
        </w:rPr>
        <w:t>Identificação completa das empresas contratadas (Razão Social, CNPJ, endereço e responsável legal) e o número do processo administrativo que originou a contratação.</w:t>
      </w:r>
    </w:p>
    <w:p w:rsidR="007B4286" w:rsidRPr="0051152C" w:rsidP="007B4286" w14:paraId="7DB98E08" w14:textId="77777777">
      <w:pPr>
        <w:pStyle w:val="ListParagraph"/>
        <w:rPr>
          <w:rFonts w:ascii="Baskerville Old Face" w:hAnsi="Baskerville Old Face"/>
          <w:sz w:val="28"/>
          <w:szCs w:val="28"/>
        </w:rPr>
      </w:pPr>
    </w:p>
    <w:p w:rsidR="007B4286" w:rsidRPr="0051152C" w:rsidP="007B4286" w14:paraId="3226B166" w14:textId="77777777">
      <w:pPr>
        <w:pStyle w:val="ListParagraph"/>
        <w:numPr>
          <w:ilvl w:val="0"/>
          <w:numId w:val="3"/>
        </w:numPr>
        <w:ind w:left="0" w:right="-568" w:firstLine="720"/>
        <w:jc w:val="both"/>
        <w:rPr>
          <w:rFonts w:ascii="Baskerville Old Face" w:hAnsi="Baskerville Old Face"/>
          <w:sz w:val="28"/>
          <w:szCs w:val="28"/>
        </w:rPr>
      </w:pPr>
      <w:r w:rsidRPr="007B4286">
        <w:rPr>
          <w:rFonts w:ascii="Baskerville Old Face" w:hAnsi="Baskerville Old Face"/>
          <w:sz w:val="28"/>
          <w:szCs w:val="28"/>
        </w:rPr>
        <w:t>Informar a vigência contratual, o valor total contratado, os critérios de reajuste e a forma de pagamento prevista em contrato.</w:t>
      </w:r>
    </w:p>
    <w:p w:rsidR="007B4286" w:rsidRPr="0051152C" w:rsidP="007B4286" w14:paraId="32E55D61" w14:textId="77777777">
      <w:pPr>
        <w:pStyle w:val="ListParagraph"/>
        <w:rPr>
          <w:rFonts w:ascii="Baskerville Old Face" w:hAnsi="Baskerville Old Face"/>
          <w:sz w:val="28"/>
          <w:szCs w:val="28"/>
        </w:rPr>
      </w:pPr>
    </w:p>
    <w:p w:rsidR="007B4286" w:rsidRPr="0051152C" w:rsidP="007B4286" w14:paraId="1FC9A9A7" w14:textId="77777777">
      <w:pPr>
        <w:pStyle w:val="ListParagraph"/>
        <w:numPr>
          <w:ilvl w:val="0"/>
          <w:numId w:val="3"/>
        </w:numPr>
        <w:ind w:left="0" w:right="-568" w:firstLine="720"/>
        <w:jc w:val="both"/>
        <w:rPr>
          <w:rFonts w:ascii="Baskerville Old Face" w:hAnsi="Baskerville Old Face"/>
          <w:sz w:val="28"/>
          <w:szCs w:val="28"/>
        </w:rPr>
      </w:pPr>
      <w:r w:rsidRPr="007B4286">
        <w:rPr>
          <w:rFonts w:ascii="Baskerville Old Face" w:hAnsi="Baskerville Old Face"/>
          <w:sz w:val="28"/>
          <w:szCs w:val="28"/>
        </w:rPr>
        <w:t>Indicação do fiscal ou gestores de contrato designados pela Administração Municipal a partir de 01/01/2025, com nome, cargo, matrícula funcional e cópia do ato administrativo de designação.</w:t>
      </w:r>
    </w:p>
    <w:p w:rsidR="007B4286" w:rsidRPr="0051152C" w:rsidP="007B4286" w14:paraId="7A0FA241" w14:textId="77777777">
      <w:pPr>
        <w:pStyle w:val="ListParagraph"/>
        <w:rPr>
          <w:rFonts w:ascii="Baskerville Old Face" w:hAnsi="Baskerville Old Face"/>
          <w:sz w:val="28"/>
          <w:szCs w:val="28"/>
        </w:rPr>
      </w:pPr>
    </w:p>
    <w:p w:rsidR="007B4286" w:rsidRPr="007B4286" w:rsidP="007B4286" w14:paraId="3C894B04" w14:textId="77777777">
      <w:pPr>
        <w:pStyle w:val="ListParagraph"/>
        <w:ind w:right="-568"/>
        <w:jc w:val="both"/>
        <w:rPr>
          <w:rFonts w:ascii="Baskerville Old Face" w:hAnsi="Baskerville Old Face"/>
          <w:sz w:val="28"/>
          <w:szCs w:val="28"/>
        </w:rPr>
      </w:pPr>
    </w:p>
    <w:p w:rsidR="007B4286" w:rsidRPr="0051152C" w:rsidP="007B4286" w14:paraId="167E2F68" w14:textId="1F82CEEB">
      <w:pPr>
        <w:pStyle w:val="ListParagraph"/>
        <w:numPr>
          <w:ilvl w:val="0"/>
          <w:numId w:val="9"/>
        </w:numPr>
        <w:ind w:left="426" w:right="-568" w:hanging="426"/>
        <w:jc w:val="both"/>
        <w:rPr>
          <w:rFonts w:ascii="Baskerville Old Face" w:hAnsi="Baskerville Old Face"/>
          <w:b/>
          <w:bCs/>
          <w:sz w:val="28"/>
          <w:szCs w:val="28"/>
        </w:rPr>
      </w:pPr>
      <w:r w:rsidRPr="007B4286">
        <w:rPr>
          <w:rFonts w:ascii="Baskerville Old Face" w:hAnsi="Baskerville Old Face"/>
          <w:b/>
          <w:bCs/>
          <w:sz w:val="28"/>
          <w:szCs w:val="28"/>
        </w:rPr>
        <w:t>FORMA E CRITÉRIOS DE MEDIÇÃO, COBRANÇA E PAGAMENTO</w:t>
      </w:r>
    </w:p>
    <w:p w:rsidR="007B4286" w:rsidRPr="007B4286" w:rsidP="007B4286" w14:paraId="0BC4FF4C" w14:textId="77777777">
      <w:pPr>
        <w:pStyle w:val="ListParagraph"/>
        <w:ind w:left="1095" w:right="-568"/>
        <w:jc w:val="both"/>
        <w:rPr>
          <w:rFonts w:ascii="Baskerville Old Face" w:hAnsi="Baskerville Old Face"/>
          <w:sz w:val="28"/>
          <w:szCs w:val="28"/>
        </w:rPr>
      </w:pPr>
    </w:p>
    <w:p w:rsidR="007B4286" w:rsidRPr="0051152C" w:rsidP="007B4286" w14:paraId="01ED640E" w14:textId="77777777">
      <w:pPr>
        <w:pStyle w:val="ListParagraph"/>
        <w:numPr>
          <w:ilvl w:val="0"/>
          <w:numId w:val="4"/>
        </w:numPr>
        <w:ind w:left="0" w:right="-568" w:firstLine="720"/>
        <w:jc w:val="both"/>
        <w:rPr>
          <w:rFonts w:ascii="Baskerville Old Face" w:hAnsi="Baskerville Old Face"/>
          <w:sz w:val="28"/>
          <w:szCs w:val="28"/>
        </w:rPr>
      </w:pPr>
      <w:r w:rsidRPr="007B4286">
        <w:rPr>
          <w:rFonts w:ascii="Baskerville Old Face" w:hAnsi="Baskerville Old Face"/>
          <w:sz w:val="28"/>
          <w:szCs w:val="28"/>
        </w:rPr>
        <w:t>Informar detalhadamente a forma de remuneração dos serviços contratados, especificando o critério de medição (hora-máquina, hora-caminhão, tonelada transportada, metro cúbico removido, viagem realizada, etc.).</w:t>
      </w:r>
    </w:p>
    <w:p w:rsidR="007B4286" w:rsidRPr="007B4286" w:rsidP="007B4286" w14:paraId="1158268C" w14:textId="77777777">
      <w:pPr>
        <w:pStyle w:val="ListParagraph"/>
        <w:ind w:right="-568"/>
        <w:jc w:val="both"/>
        <w:rPr>
          <w:rFonts w:ascii="Baskerville Old Face" w:hAnsi="Baskerville Old Face"/>
          <w:sz w:val="28"/>
          <w:szCs w:val="28"/>
        </w:rPr>
      </w:pPr>
    </w:p>
    <w:p w:rsidR="007B4286" w:rsidRPr="0051152C" w:rsidP="007B4286" w14:paraId="0B241434" w14:textId="77777777">
      <w:pPr>
        <w:pStyle w:val="ListParagraph"/>
        <w:numPr>
          <w:ilvl w:val="0"/>
          <w:numId w:val="4"/>
        </w:numPr>
        <w:ind w:left="0" w:right="-568" w:firstLine="720"/>
        <w:jc w:val="both"/>
        <w:rPr>
          <w:rFonts w:ascii="Baskerville Old Face" w:hAnsi="Baskerville Old Face"/>
          <w:sz w:val="28"/>
          <w:szCs w:val="28"/>
        </w:rPr>
      </w:pPr>
      <w:r w:rsidRPr="007B4286">
        <w:rPr>
          <w:rFonts w:ascii="Baskerville Old Face" w:hAnsi="Baskerville Old Face"/>
          <w:sz w:val="28"/>
          <w:szCs w:val="28"/>
        </w:rPr>
        <w:t>Informar os valores unitários praticados para cada tipo de serviço ou equipamento desde 01/01/2025.</w:t>
      </w:r>
    </w:p>
    <w:p w:rsidR="007B4286" w:rsidRPr="0051152C" w:rsidP="007B4286" w14:paraId="6F0DD91B" w14:textId="77777777">
      <w:pPr>
        <w:pStyle w:val="ListParagraph"/>
        <w:rPr>
          <w:rFonts w:ascii="Baskerville Old Face" w:hAnsi="Baskerville Old Face"/>
          <w:sz w:val="28"/>
          <w:szCs w:val="28"/>
        </w:rPr>
      </w:pPr>
    </w:p>
    <w:p w:rsidR="007B4286" w:rsidRPr="0051152C" w:rsidP="007B4286" w14:paraId="0227BB54" w14:textId="77777777">
      <w:pPr>
        <w:pStyle w:val="ListParagraph"/>
        <w:numPr>
          <w:ilvl w:val="0"/>
          <w:numId w:val="4"/>
        </w:numPr>
        <w:ind w:left="0" w:right="-568" w:firstLine="720"/>
        <w:jc w:val="both"/>
        <w:rPr>
          <w:rFonts w:ascii="Baskerville Old Face" w:hAnsi="Baskerville Old Face"/>
          <w:sz w:val="28"/>
          <w:szCs w:val="28"/>
        </w:rPr>
      </w:pPr>
      <w:r w:rsidRPr="007B4286">
        <w:rPr>
          <w:rFonts w:ascii="Baskerville Old Face" w:hAnsi="Baskerville Old Face"/>
          <w:sz w:val="28"/>
          <w:szCs w:val="28"/>
        </w:rPr>
        <w:t>Encaminhar planilhas, memórias de cálculo ou estudos técnicos que embasaram a definição desses valores unitários constantes nos contratos atuais.</w:t>
      </w:r>
    </w:p>
    <w:p w:rsidR="007B4286" w:rsidRPr="0051152C" w:rsidP="007B4286" w14:paraId="4D2C04E4" w14:textId="77777777">
      <w:pPr>
        <w:pStyle w:val="ListParagraph"/>
        <w:rPr>
          <w:rFonts w:ascii="Baskerville Old Face" w:hAnsi="Baskerville Old Face"/>
          <w:sz w:val="28"/>
          <w:szCs w:val="28"/>
        </w:rPr>
      </w:pPr>
    </w:p>
    <w:p w:rsidR="007B4286" w:rsidRPr="0051152C" w:rsidP="007B4286" w14:paraId="494A44F8" w14:textId="2E78FB95">
      <w:pPr>
        <w:pStyle w:val="ListParagraph"/>
        <w:numPr>
          <w:ilvl w:val="0"/>
          <w:numId w:val="4"/>
        </w:numPr>
        <w:ind w:left="0" w:right="-568" w:firstLine="720"/>
        <w:jc w:val="both"/>
        <w:rPr>
          <w:rFonts w:ascii="Baskerville Old Face" w:hAnsi="Baskerville Old Face"/>
          <w:sz w:val="28"/>
          <w:szCs w:val="28"/>
        </w:rPr>
      </w:pPr>
      <w:r w:rsidRPr="007B4286">
        <w:rPr>
          <w:rFonts w:ascii="Baskerville Old Face" w:hAnsi="Baskerville Old Face"/>
          <w:sz w:val="28"/>
          <w:szCs w:val="28"/>
        </w:rPr>
        <w:t>Encaminhar a cópia integral dos pagamento</w:t>
      </w:r>
      <w:r w:rsidRPr="0051152C">
        <w:rPr>
          <w:rFonts w:ascii="Baskerville Old Face" w:hAnsi="Baskerville Old Face"/>
          <w:sz w:val="28"/>
          <w:szCs w:val="28"/>
        </w:rPr>
        <w:t>s</w:t>
      </w:r>
      <w:r w:rsidRPr="007B4286">
        <w:rPr>
          <w:rFonts w:ascii="Baskerville Old Face" w:hAnsi="Baskerville Old Face"/>
          <w:sz w:val="28"/>
          <w:szCs w:val="28"/>
        </w:rPr>
        <w:t xml:space="preserve"> efetuados a partir de 01/01/2025, contendo os respectivos boletins de medição, notas fiscais, atestos do fiscal do contrato, relatórios de campo, registros fotográficos e ordens de pagamento referentes aos serviços prestados.</w:t>
      </w:r>
    </w:p>
    <w:p w:rsidR="007B4286" w:rsidRPr="0051152C" w:rsidP="007B4286" w14:paraId="22F6B478" w14:textId="77777777">
      <w:pPr>
        <w:pStyle w:val="ListParagraph"/>
        <w:rPr>
          <w:rFonts w:ascii="Baskerville Old Face" w:hAnsi="Baskerville Old Face"/>
          <w:sz w:val="28"/>
          <w:szCs w:val="28"/>
        </w:rPr>
      </w:pPr>
    </w:p>
    <w:p w:rsidR="007B4286" w:rsidRPr="007B4286" w:rsidP="007B4286" w14:paraId="117DD23A" w14:textId="77777777">
      <w:pPr>
        <w:pStyle w:val="ListParagraph"/>
        <w:ind w:right="-568"/>
        <w:jc w:val="both"/>
        <w:rPr>
          <w:rFonts w:ascii="Baskerville Old Face" w:hAnsi="Baskerville Old Face"/>
          <w:b/>
          <w:bCs/>
          <w:sz w:val="28"/>
          <w:szCs w:val="28"/>
        </w:rPr>
      </w:pPr>
    </w:p>
    <w:p w:rsidR="007B4286" w:rsidRPr="0051152C" w:rsidP="007B4286" w14:paraId="4144C946" w14:textId="77777777">
      <w:pPr>
        <w:pStyle w:val="ListParagraph"/>
        <w:ind w:left="0" w:right="-568"/>
        <w:jc w:val="both"/>
        <w:rPr>
          <w:rFonts w:ascii="Baskerville Old Face" w:hAnsi="Baskerville Old Face"/>
          <w:b/>
          <w:bCs/>
          <w:sz w:val="28"/>
          <w:szCs w:val="28"/>
        </w:rPr>
      </w:pPr>
      <w:r w:rsidRPr="007B4286">
        <w:rPr>
          <w:rFonts w:ascii="Baskerville Old Face" w:hAnsi="Baskerville Old Face"/>
          <w:b/>
          <w:bCs/>
          <w:sz w:val="28"/>
          <w:szCs w:val="28"/>
        </w:rPr>
        <w:t>D) LOCAIS DE DESCARTE E DESTINAÇÃO FINAL DOS RESÍDUOS</w:t>
      </w:r>
    </w:p>
    <w:p w:rsidR="007B4286" w:rsidRPr="007B4286" w:rsidP="007B4286" w14:paraId="42696DF9" w14:textId="77777777">
      <w:pPr>
        <w:pStyle w:val="ListParagraph"/>
        <w:ind w:left="0" w:right="-568"/>
        <w:jc w:val="both"/>
        <w:rPr>
          <w:rFonts w:ascii="Baskerville Old Face" w:hAnsi="Baskerville Old Face"/>
          <w:sz w:val="28"/>
          <w:szCs w:val="28"/>
        </w:rPr>
      </w:pPr>
    </w:p>
    <w:p w:rsidR="007B4286" w:rsidRPr="0051152C" w:rsidP="007B4286" w14:paraId="06EA4A97" w14:textId="77777777">
      <w:pPr>
        <w:pStyle w:val="ListParagraph"/>
        <w:numPr>
          <w:ilvl w:val="0"/>
          <w:numId w:val="5"/>
        </w:numPr>
        <w:ind w:left="0" w:right="-568" w:firstLine="720"/>
        <w:jc w:val="both"/>
        <w:rPr>
          <w:rFonts w:ascii="Baskerville Old Face" w:hAnsi="Baskerville Old Face"/>
          <w:sz w:val="28"/>
          <w:szCs w:val="28"/>
        </w:rPr>
      </w:pPr>
      <w:r w:rsidRPr="007B4286">
        <w:rPr>
          <w:rFonts w:ascii="Baskerville Old Face" w:hAnsi="Baskerville Old Face"/>
          <w:sz w:val="28"/>
          <w:szCs w:val="28"/>
        </w:rPr>
        <w:t>Identificação de todos os locais autorizados ou utilizados para a destinação final dos resíduos (entulhos, volumosos e inservíveis) coletados no Município desde 01/01/2025, informando o endereço completo, denominação do empreendimento, responsável pela operação e encaminhando cópias das respectivas licenças ambientais vigentes.</w:t>
      </w:r>
    </w:p>
    <w:p w:rsidR="007B4286" w:rsidRPr="007B4286" w:rsidP="007B4286" w14:paraId="0BE792FF" w14:textId="77777777">
      <w:pPr>
        <w:pStyle w:val="ListParagraph"/>
        <w:ind w:right="-568"/>
        <w:jc w:val="both"/>
        <w:rPr>
          <w:rFonts w:ascii="Baskerville Old Face" w:hAnsi="Baskerville Old Face"/>
          <w:sz w:val="28"/>
          <w:szCs w:val="28"/>
        </w:rPr>
      </w:pPr>
    </w:p>
    <w:p w:rsidR="007B4286" w:rsidRPr="0051152C" w:rsidP="007B4286" w14:paraId="653C3342" w14:textId="77777777">
      <w:pPr>
        <w:pStyle w:val="ListParagraph"/>
        <w:numPr>
          <w:ilvl w:val="0"/>
          <w:numId w:val="5"/>
        </w:numPr>
        <w:ind w:left="0" w:right="-568" w:firstLine="720"/>
        <w:jc w:val="both"/>
        <w:rPr>
          <w:rFonts w:ascii="Baskerville Old Face" w:hAnsi="Baskerville Old Face"/>
          <w:sz w:val="28"/>
          <w:szCs w:val="28"/>
        </w:rPr>
      </w:pPr>
      <w:r w:rsidRPr="007B4286">
        <w:rPr>
          <w:rFonts w:ascii="Baskerville Old Face" w:hAnsi="Baskerville Old Face"/>
          <w:sz w:val="28"/>
          <w:szCs w:val="28"/>
        </w:rPr>
        <w:t>Informar o valor cobrado pelo recebimento dos resíduos em cada local de destinação (por tonelada, metro cúbico ou viagem), bem como os instrumentos firmados entre o Município e tais estabelecimentos.</w:t>
      </w:r>
    </w:p>
    <w:p w:rsidR="007B4286" w:rsidRPr="0051152C" w:rsidP="007B4286" w14:paraId="4AF01887" w14:textId="77777777">
      <w:pPr>
        <w:pStyle w:val="ListParagraph"/>
        <w:rPr>
          <w:rFonts w:ascii="Baskerville Old Face" w:hAnsi="Baskerville Old Face"/>
          <w:sz w:val="28"/>
          <w:szCs w:val="28"/>
        </w:rPr>
      </w:pPr>
    </w:p>
    <w:p w:rsidR="007B4286" w:rsidRPr="0051152C" w:rsidP="007B4286" w14:paraId="518751DA" w14:textId="77777777">
      <w:pPr>
        <w:pStyle w:val="ListParagraph"/>
        <w:numPr>
          <w:ilvl w:val="0"/>
          <w:numId w:val="5"/>
        </w:numPr>
        <w:ind w:left="0" w:right="-568" w:firstLine="720"/>
        <w:jc w:val="both"/>
        <w:rPr>
          <w:rFonts w:ascii="Baskerville Old Face" w:hAnsi="Baskerville Old Face"/>
          <w:sz w:val="28"/>
          <w:szCs w:val="28"/>
        </w:rPr>
      </w:pPr>
      <w:r w:rsidRPr="007B4286">
        <w:rPr>
          <w:rFonts w:ascii="Baskerville Old Face" w:hAnsi="Baskerville Old Face"/>
          <w:sz w:val="28"/>
          <w:szCs w:val="28"/>
        </w:rPr>
        <w:t>Encaminhar os comprovantes que atestem a efetiva entrega dos resíduos nos locais indicados a partir de 01/01/2025, especificamente:</w:t>
      </w:r>
    </w:p>
    <w:p w:rsidR="007B4286" w:rsidRPr="0051152C" w:rsidP="007B4286" w14:paraId="7556EA41" w14:textId="77777777">
      <w:pPr>
        <w:pStyle w:val="ListParagraph"/>
        <w:rPr>
          <w:rFonts w:ascii="Baskerville Old Face" w:hAnsi="Baskerville Old Face"/>
          <w:sz w:val="28"/>
          <w:szCs w:val="28"/>
        </w:rPr>
      </w:pPr>
    </w:p>
    <w:p w:rsidR="007B4286" w:rsidRPr="007B4286" w:rsidP="007B4286" w14:paraId="4F5C0118" w14:textId="77777777">
      <w:pPr>
        <w:pStyle w:val="ListParagraph"/>
        <w:numPr>
          <w:ilvl w:val="1"/>
          <w:numId w:val="5"/>
        </w:numPr>
        <w:tabs>
          <w:tab w:val="num" w:pos="284"/>
          <w:tab w:val="clear" w:pos="1440"/>
        </w:tabs>
        <w:ind w:left="0" w:right="-568" w:firstLine="0"/>
        <w:jc w:val="both"/>
        <w:rPr>
          <w:rFonts w:ascii="Baskerville Old Face" w:hAnsi="Baskerville Old Face"/>
          <w:sz w:val="28"/>
          <w:szCs w:val="28"/>
        </w:rPr>
      </w:pPr>
      <w:r w:rsidRPr="007B4286">
        <w:rPr>
          <w:rFonts w:ascii="Baskerville Old Face" w:hAnsi="Baskerville Old Face"/>
          <w:sz w:val="28"/>
          <w:szCs w:val="28"/>
        </w:rPr>
        <w:t>Tickets ou comprovantes de pesagem;</w:t>
      </w:r>
    </w:p>
    <w:p w:rsidR="007B4286" w:rsidRPr="007B4286" w:rsidP="007B4286" w14:paraId="17A2DAF3" w14:textId="77777777">
      <w:pPr>
        <w:pStyle w:val="ListParagraph"/>
        <w:numPr>
          <w:ilvl w:val="1"/>
          <w:numId w:val="5"/>
        </w:numPr>
        <w:tabs>
          <w:tab w:val="num" w:pos="284"/>
          <w:tab w:val="clear" w:pos="1440"/>
        </w:tabs>
        <w:ind w:left="0" w:right="-568" w:firstLine="0"/>
        <w:jc w:val="both"/>
        <w:rPr>
          <w:rFonts w:ascii="Baskerville Old Face" w:hAnsi="Baskerville Old Face"/>
          <w:sz w:val="28"/>
          <w:szCs w:val="28"/>
        </w:rPr>
      </w:pPr>
      <w:r w:rsidRPr="007B4286">
        <w:rPr>
          <w:rFonts w:ascii="Baskerville Old Face" w:hAnsi="Baskerville Old Face"/>
          <w:sz w:val="28"/>
          <w:szCs w:val="28"/>
        </w:rPr>
        <w:t>Manifestos de Transporte de Resíduos (MTR) ou documentos equivalentes de controle de destinação;</w:t>
      </w:r>
    </w:p>
    <w:p w:rsidR="007B4286" w:rsidRPr="007B4286" w:rsidP="007B4286" w14:paraId="5DB65EF6" w14:textId="77777777">
      <w:pPr>
        <w:pStyle w:val="ListParagraph"/>
        <w:numPr>
          <w:ilvl w:val="1"/>
          <w:numId w:val="5"/>
        </w:numPr>
        <w:tabs>
          <w:tab w:val="num" w:pos="284"/>
          <w:tab w:val="clear" w:pos="1440"/>
        </w:tabs>
        <w:ind w:left="0" w:right="-568" w:firstLine="0"/>
        <w:jc w:val="both"/>
        <w:rPr>
          <w:rFonts w:ascii="Baskerville Old Face" w:hAnsi="Baskerville Old Face"/>
          <w:sz w:val="28"/>
          <w:szCs w:val="28"/>
        </w:rPr>
      </w:pPr>
      <w:r w:rsidRPr="007B4286">
        <w:rPr>
          <w:rFonts w:ascii="Baskerville Old Face" w:hAnsi="Baskerville Old Face"/>
          <w:sz w:val="28"/>
          <w:szCs w:val="28"/>
        </w:rPr>
        <w:t>Notas fiscais emitidas pelos aterros ou instalações receptoras.</w:t>
      </w:r>
    </w:p>
    <w:p w:rsidR="007B4286" w:rsidRPr="0051152C" w:rsidP="007B4286" w14:paraId="3865F688" w14:textId="77777777">
      <w:pPr>
        <w:pStyle w:val="ListParagraph"/>
        <w:numPr>
          <w:ilvl w:val="0"/>
          <w:numId w:val="5"/>
        </w:numPr>
        <w:ind w:left="0" w:right="-568" w:firstLine="720"/>
        <w:jc w:val="both"/>
        <w:rPr>
          <w:rFonts w:ascii="Baskerville Old Face" w:hAnsi="Baskerville Old Face"/>
          <w:sz w:val="28"/>
          <w:szCs w:val="28"/>
        </w:rPr>
      </w:pPr>
      <w:r w:rsidRPr="007B4286">
        <w:rPr>
          <w:rFonts w:ascii="Baskerville Old Face" w:hAnsi="Baskerville Old Face"/>
          <w:sz w:val="28"/>
          <w:szCs w:val="28"/>
        </w:rPr>
        <w:t>Informar se o Município possui registro de áreas de descarte irregular de entulho e inservíveis identificadas no território municipal desde 01/01/2025, indicando a localização dessas áreas, as providências adotadas para limpeza ou regularização e eventuais medidas sancionatórias aplicadas.</w:t>
      </w:r>
    </w:p>
    <w:p w:rsidR="007B4286" w:rsidRPr="0051152C" w:rsidP="007B4286" w14:paraId="2910FEE6" w14:textId="77777777">
      <w:pPr>
        <w:pStyle w:val="ListParagraph"/>
        <w:ind w:right="-568"/>
        <w:jc w:val="both"/>
        <w:rPr>
          <w:rFonts w:ascii="Baskerville Old Face" w:hAnsi="Baskerville Old Face"/>
          <w:sz w:val="28"/>
          <w:szCs w:val="28"/>
        </w:rPr>
      </w:pPr>
    </w:p>
    <w:p w:rsidR="007B4286" w:rsidRPr="007B4286" w:rsidP="007B4286" w14:paraId="1DBB512C" w14:textId="77777777">
      <w:pPr>
        <w:pStyle w:val="ListParagraph"/>
        <w:ind w:right="-568"/>
        <w:jc w:val="both"/>
        <w:rPr>
          <w:rFonts w:ascii="Baskerville Old Face" w:hAnsi="Baskerville Old Face"/>
          <w:sz w:val="28"/>
          <w:szCs w:val="28"/>
        </w:rPr>
      </w:pPr>
    </w:p>
    <w:p w:rsidR="007B4286" w:rsidRPr="0051152C" w:rsidP="007B4286" w14:paraId="3AAFA037" w14:textId="5DE881B9">
      <w:pPr>
        <w:pStyle w:val="ListParagraph"/>
        <w:numPr>
          <w:ilvl w:val="2"/>
          <w:numId w:val="5"/>
        </w:numPr>
        <w:ind w:left="426" w:right="-568" w:hanging="426"/>
        <w:jc w:val="both"/>
        <w:rPr>
          <w:rFonts w:ascii="Baskerville Old Face" w:hAnsi="Baskerville Old Face"/>
          <w:b/>
          <w:bCs/>
          <w:sz w:val="28"/>
          <w:szCs w:val="28"/>
        </w:rPr>
      </w:pPr>
      <w:r w:rsidRPr="0051152C">
        <w:rPr>
          <w:rFonts w:ascii="Baskerville Old Face" w:hAnsi="Baskerville Old Face"/>
          <w:b/>
          <w:bCs/>
          <w:sz w:val="28"/>
          <w:szCs w:val="28"/>
        </w:rPr>
        <w:t>CONTROLE OPERACIONAL E TECNOLÓGICO</w:t>
      </w:r>
    </w:p>
    <w:p w:rsidR="007B4286" w:rsidRPr="007B4286" w:rsidP="007B4286" w14:paraId="64190AE3" w14:textId="77777777">
      <w:pPr>
        <w:pStyle w:val="ListParagraph"/>
        <w:ind w:left="1095" w:right="-568"/>
        <w:jc w:val="both"/>
        <w:rPr>
          <w:rFonts w:ascii="Baskerville Old Face" w:hAnsi="Baskerville Old Face"/>
          <w:sz w:val="28"/>
          <w:szCs w:val="28"/>
        </w:rPr>
      </w:pPr>
    </w:p>
    <w:p w:rsidR="007B4286" w:rsidRPr="0051152C" w:rsidP="007B4286" w14:paraId="7EA22B87" w14:textId="77777777">
      <w:pPr>
        <w:pStyle w:val="ListParagraph"/>
        <w:numPr>
          <w:ilvl w:val="0"/>
          <w:numId w:val="6"/>
        </w:numPr>
        <w:ind w:left="0" w:right="-568" w:firstLine="720"/>
        <w:jc w:val="both"/>
        <w:rPr>
          <w:rFonts w:ascii="Baskerville Old Face" w:hAnsi="Baskerville Old Face"/>
          <w:sz w:val="28"/>
          <w:szCs w:val="28"/>
        </w:rPr>
      </w:pPr>
      <w:r w:rsidRPr="007B4286">
        <w:rPr>
          <w:rFonts w:ascii="Baskerville Old Face" w:hAnsi="Baskerville Old Face"/>
          <w:sz w:val="28"/>
          <w:szCs w:val="28"/>
        </w:rPr>
        <w:t>Informar se os veículos e máquinas utilizados nos serviços são monitorados por sistema de rastreamento ou telemetria (GPS ou tecnologia equivalente).</w:t>
      </w:r>
    </w:p>
    <w:p w:rsidR="007B4286" w:rsidRPr="007B4286" w:rsidP="007B4286" w14:paraId="492D9D88" w14:textId="77777777">
      <w:pPr>
        <w:pStyle w:val="ListParagraph"/>
        <w:ind w:right="-568"/>
        <w:jc w:val="both"/>
        <w:rPr>
          <w:rFonts w:ascii="Baskerville Old Face" w:hAnsi="Baskerville Old Face"/>
          <w:sz w:val="28"/>
          <w:szCs w:val="28"/>
        </w:rPr>
      </w:pPr>
    </w:p>
    <w:p w:rsidR="007B4286" w:rsidRPr="0051152C" w:rsidP="007B4286" w14:paraId="2E6CDA2C" w14:textId="77777777">
      <w:pPr>
        <w:pStyle w:val="ListParagraph"/>
        <w:numPr>
          <w:ilvl w:val="0"/>
          <w:numId w:val="6"/>
        </w:numPr>
        <w:ind w:left="0" w:right="-568" w:firstLine="720"/>
        <w:jc w:val="both"/>
        <w:rPr>
          <w:rFonts w:ascii="Baskerville Old Face" w:hAnsi="Baskerville Old Face"/>
          <w:sz w:val="28"/>
          <w:szCs w:val="28"/>
        </w:rPr>
      </w:pPr>
      <w:r w:rsidRPr="007B4286">
        <w:rPr>
          <w:rFonts w:ascii="Baskerville Old Face" w:hAnsi="Baskerville Old Face"/>
          <w:sz w:val="28"/>
          <w:szCs w:val="28"/>
        </w:rPr>
        <w:t>Em caso positivo, encaminhar os relatórios de rastreamento ou registros de deslocamento correspondentes ao período a partir de 01/01/2025.</w:t>
      </w:r>
    </w:p>
    <w:p w:rsidR="007B4286" w:rsidRPr="0051152C" w:rsidP="007B4286" w14:paraId="17CC3480" w14:textId="77777777">
      <w:pPr>
        <w:pStyle w:val="ListParagraph"/>
        <w:rPr>
          <w:rFonts w:ascii="Baskerville Old Face" w:hAnsi="Baskerville Old Face"/>
          <w:sz w:val="28"/>
          <w:szCs w:val="28"/>
        </w:rPr>
      </w:pPr>
    </w:p>
    <w:p w:rsidR="007B4286" w:rsidRPr="0051152C" w:rsidP="007B4286" w14:paraId="20FA94D7" w14:textId="77777777">
      <w:pPr>
        <w:pStyle w:val="ListParagraph"/>
        <w:numPr>
          <w:ilvl w:val="0"/>
          <w:numId w:val="6"/>
        </w:numPr>
        <w:ind w:left="0" w:right="-568" w:firstLine="720"/>
        <w:jc w:val="both"/>
        <w:rPr>
          <w:rFonts w:ascii="Baskerville Old Face" w:hAnsi="Baskerville Old Face"/>
          <w:sz w:val="28"/>
          <w:szCs w:val="28"/>
        </w:rPr>
      </w:pPr>
      <w:r w:rsidRPr="007B4286">
        <w:rPr>
          <w:rFonts w:ascii="Baskerville Old Face" w:hAnsi="Baskerville Old Face"/>
          <w:sz w:val="28"/>
          <w:szCs w:val="28"/>
        </w:rPr>
        <w:t>Informar quais mecanismos de controle e verificação são utilizados pela fiscalização municipal para comprovar a efetiva execução dos serviços nas diversas regiões do Município antes da autorização dos pagamentos.</w:t>
      </w:r>
    </w:p>
    <w:p w:rsidR="007B4286" w:rsidRPr="0051152C" w:rsidP="007B4286" w14:paraId="2CFBBC22" w14:textId="77777777">
      <w:pPr>
        <w:pStyle w:val="ListParagraph"/>
        <w:rPr>
          <w:rFonts w:ascii="Baskerville Old Face" w:hAnsi="Baskerville Old Face"/>
          <w:sz w:val="28"/>
          <w:szCs w:val="28"/>
        </w:rPr>
      </w:pPr>
    </w:p>
    <w:p w:rsidR="007B4286" w:rsidRPr="007B4286" w:rsidP="007B4286" w14:paraId="6D95F598" w14:textId="77777777">
      <w:pPr>
        <w:pStyle w:val="ListParagraph"/>
        <w:ind w:right="-568"/>
        <w:jc w:val="both"/>
        <w:rPr>
          <w:rFonts w:ascii="Baskerville Old Face" w:hAnsi="Baskerville Old Face"/>
          <w:sz w:val="28"/>
          <w:szCs w:val="28"/>
        </w:rPr>
      </w:pPr>
    </w:p>
    <w:p w:rsidR="007B4286" w:rsidRPr="0051152C" w:rsidP="007B4286" w14:paraId="482CC130" w14:textId="77777777">
      <w:pPr>
        <w:pStyle w:val="ListParagraph"/>
        <w:ind w:left="0" w:right="-568"/>
        <w:jc w:val="both"/>
        <w:rPr>
          <w:rFonts w:ascii="Baskerville Old Face" w:hAnsi="Baskerville Old Face"/>
          <w:b/>
          <w:bCs/>
          <w:sz w:val="28"/>
          <w:szCs w:val="28"/>
        </w:rPr>
      </w:pPr>
      <w:r w:rsidRPr="007B4286">
        <w:rPr>
          <w:rFonts w:ascii="Baskerville Old Face" w:hAnsi="Baskerville Old Face"/>
          <w:b/>
          <w:bCs/>
          <w:sz w:val="28"/>
          <w:szCs w:val="28"/>
        </w:rPr>
        <w:t>F) CONTROLE DE VIAGENS E PRODUTIVIDADE OPERACIONAL</w:t>
      </w:r>
    </w:p>
    <w:p w:rsidR="007B4286" w:rsidRPr="007B4286" w:rsidP="007B4286" w14:paraId="651405F3" w14:textId="77777777">
      <w:pPr>
        <w:pStyle w:val="ListParagraph"/>
        <w:ind w:left="0" w:right="-568"/>
        <w:jc w:val="both"/>
        <w:rPr>
          <w:rFonts w:ascii="Baskerville Old Face" w:hAnsi="Baskerville Old Face"/>
          <w:sz w:val="28"/>
          <w:szCs w:val="28"/>
        </w:rPr>
      </w:pPr>
    </w:p>
    <w:p w:rsidR="007B4286" w:rsidRPr="0051152C" w:rsidP="007B4286" w14:paraId="77FC3A68" w14:textId="77777777">
      <w:pPr>
        <w:pStyle w:val="ListParagraph"/>
        <w:numPr>
          <w:ilvl w:val="0"/>
          <w:numId w:val="7"/>
        </w:numPr>
        <w:ind w:left="0" w:right="-568" w:firstLine="720"/>
        <w:jc w:val="both"/>
        <w:rPr>
          <w:rFonts w:ascii="Baskerville Old Face" w:hAnsi="Baskerville Old Face"/>
          <w:sz w:val="28"/>
          <w:szCs w:val="28"/>
        </w:rPr>
      </w:pPr>
      <w:r w:rsidRPr="007B4286">
        <w:rPr>
          <w:rFonts w:ascii="Baskerville Old Face" w:hAnsi="Baskerville Old Face"/>
          <w:sz w:val="28"/>
          <w:szCs w:val="28"/>
        </w:rPr>
        <w:t>Encaminhar relatórios consolidados contendo a quantidade de viagens realizadas por cada caminhão utilizado nos serviços, discriminado por veículo (placa ou identificação interna) e por data, a partir de 01/01/2025.</w:t>
      </w:r>
    </w:p>
    <w:p w:rsidR="007B4286" w:rsidRPr="007B4286" w:rsidP="007B4286" w14:paraId="0F83D183" w14:textId="77777777">
      <w:pPr>
        <w:pStyle w:val="ListParagraph"/>
        <w:ind w:right="-568"/>
        <w:jc w:val="both"/>
        <w:rPr>
          <w:rFonts w:ascii="Baskerville Old Face" w:hAnsi="Baskerville Old Face"/>
          <w:sz w:val="28"/>
          <w:szCs w:val="28"/>
        </w:rPr>
      </w:pPr>
    </w:p>
    <w:p w:rsidR="007B4286" w:rsidRPr="0051152C" w:rsidP="007B4286" w14:paraId="22599E2C" w14:textId="77777777">
      <w:pPr>
        <w:pStyle w:val="ListParagraph"/>
        <w:numPr>
          <w:ilvl w:val="0"/>
          <w:numId w:val="7"/>
        </w:numPr>
        <w:ind w:left="0" w:right="-568" w:firstLine="720"/>
        <w:jc w:val="both"/>
        <w:rPr>
          <w:rFonts w:ascii="Baskerville Old Face" w:hAnsi="Baskerville Old Face"/>
          <w:sz w:val="28"/>
          <w:szCs w:val="28"/>
        </w:rPr>
      </w:pPr>
      <w:r w:rsidRPr="007B4286">
        <w:rPr>
          <w:rFonts w:ascii="Baskerville Old Face" w:hAnsi="Baskerville Old Face"/>
          <w:sz w:val="28"/>
          <w:szCs w:val="28"/>
        </w:rPr>
        <w:t>Informar o volume total de entulhos e resíduos volumosos coletados e destinados a aterros autorizados no mesmo período, discriminando as quantidades mensais e os respectivos locais de descarte.</w:t>
      </w:r>
    </w:p>
    <w:p w:rsidR="007B4286" w:rsidRPr="0051152C" w:rsidP="007B4286" w14:paraId="5931A1E6" w14:textId="77777777">
      <w:pPr>
        <w:pStyle w:val="ListParagraph"/>
        <w:rPr>
          <w:rFonts w:ascii="Baskerville Old Face" w:hAnsi="Baskerville Old Face"/>
          <w:sz w:val="28"/>
          <w:szCs w:val="28"/>
        </w:rPr>
      </w:pPr>
    </w:p>
    <w:p w:rsidR="007B4286" w:rsidP="007B4286" w14:paraId="6315B129" w14:textId="77777777">
      <w:pPr>
        <w:pStyle w:val="ListParagraph"/>
        <w:numPr>
          <w:ilvl w:val="0"/>
          <w:numId w:val="7"/>
        </w:numPr>
        <w:ind w:left="0" w:right="-568" w:firstLine="720"/>
        <w:jc w:val="both"/>
        <w:rPr>
          <w:rFonts w:ascii="Baskerville Old Face" w:hAnsi="Baskerville Old Face"/>
          <w:sz w:val="28"/>
          <w:szCs w:val="28"/>
        </w:rPr>
      </w:pPr>
      <w:r w:rsidRPr="007B4286">
        <w:rPr>
          <w:rFonts w:ascii="Baskerville Old Face" w:hAnsi="Baskerville Old Face"/>
          <w:sz w:val="28"/>
          <w:szCs w:val="28"/>
        </w:rPr>
        <w:t>Encaminhar planilhas de diário de bordo, relatórios operacionais ou registros de jornada e rotas dos caminhões (próprios e terceirizados) contendo: horário de saída do pátio, rotas ou pontos de coleta atendidos, horário de chegada ao local de descarte e número de viagens realizadas por dia, correspondentes ao período desde 01/01/2025.</w:t>
      </w:r>
    </w:p>
    <w:p w:rsidR="0051152C" w:rsidRPr="0051152C" w:rsidP="0051152C" w14:paraId="1DB9757D" w14:textId="77777777">
      <w:pPr>
        <w:pStyle w:val="ListParagraph"/>
        <w:rPr>
          <w:rFonts w:ascii="Baskerville Old Face" w:hAnsi="Baskerville Old Face"/>
          <w:sz w:val="28"/>
          <w:szCs w:val="28"/>
        </w:rPr>
      </w:pPr>
    </w:p>
    <w:p w:rsidR="0051152C" w:rsidRPr="0051152C" w:rsidP="007B4286" w14:paraId="1880BC03" w14:textId="40E80DDE">
      <w:pPr>
        <w:pStyle w:val="ListParagraph"/>
        <w:numPr>
          <w:ilvl w:val="0"/>
          <w:numId w:val="7"/>
        </w:numPr>
        <w:ind w:left="0" w:right="-568" w:firstLine="720"/>
        <w:jc w:val="both"/>
        <w:rPr>
          <w:rFonts w:ascii="Baskerville Old Face" w:hAnsi="Baskerville Old Face"/>
          <w:sz w:val="28"/>
          <w:szCs w:val="28"/>
        </w:rPr>
      </w:pPr>
      <w:r w:rsidRPr="0051152C">
        <w:rPr>
          <w:rFonts w:ascii="Baskerville Old Face" w:hAnsi="Baskerville Old Face"/>
          <w:sz w:val="28"/>
          <w:szCs w:val="28"/>
        </w:rPr>
        <w:t xml:space="preserve">Estimativa técnica ou operacional adotada pela Administração Municipal para o tempo médio necessário para a realização de uma viagem </w:t>
      </w:r>
      <w:r w:rsidRPr="0051152C">
        <w:rPr>
          <w:rFonts w:ascii="Baskerville Old Face" w:hAnsi="Baskerville Old Face"/>
          <w:sz w:val="28"/>
          <w:szCs w:val="28"/>
        </w:rPr>
        <w:t xml:space="preserve">completa de coleta e descarte (saída </w:t>
      </w:r>
      <w:r w:rsidRPr="0051152C">
        <w:rPr>
          <w:rFonts w:ascii="Times New Roman" w:hAnsi="Times New Roman" w:cs="Times New Roman"/>
          <w:sz w:val="28"/>
          <w:szCs w:val="28"/>
        </w:rPr>
        <w:t>→</w:t>
      </w:r>
      <w:r w:rsidRPr="0051152C">
        <w:rPr>
          <w:rFonts w:ascii="Baskerville Old Face" w:hAnsi="Baskerville Old Face"/>
          <w:sz w:val="28"/>
          <w:szCs w:val="28"/>
        </w:rPr>
        <w:t xml:space="preserve"> coleta </w:t>
      </w:r>
      <w:r w:rsidRPr="0051152C">
        <w:rPr>
          <w:rFonts w:ascii="Times New Roman" w:hAnsi="Times New Roman" w:cs="Times New Roman"/>
          <w:sz w:val="28"/>
          <w:szCs w:val="28"/>
        </w:rPr>
        <w:t>→</w:t>
      </w:r>
      <w:r w:rsidRPr="0051152C">
        <w:rPr>
          <w:rFonts w:ascii="Baskerville Old Face" w:hAnsi="Baskerville Old Face"/>
          <w:sz w:val="28"/>
          <w:szCs w:val="28"/>
        </w:rPr>
        <w:t xml:space="preserve"> deslocamento </w:t>
      </w:r>
      <w:r w:rsidRPr="0051152C">
        <w:rPr>
          <w:rFonts w:ascii="Times New Roman" w:hAnsi="Times New Roman" w:cs="Times New Roman"/>
          <w:sz w:val="28"/>
          <w:szCs w:val="28"/>
        </w:rPr>
        <w:t>→</w:t>
      </w:r>
      <w:r w:rsidRPr="0051152C">
        <w:rPr>
          <w:rFonts w:ascii="Baskerville Old Face" w:hAnsi="Baskerville Old Face"/>
          <w:sz w:val="28"/>
          <w:szCs w:val="28"/>
        </w:rPr>
        <w:t xml:space="preserve"> descarte </w:t>
      </w:r>
      <w:r w:rsidRPr="0051152C">
        <w:rPr>
          <w:rFonts w:ascii="Times New Roman" w:hAnsi="Times New Roman" w:cs="Times New Roman"/>
          <w:sz w:val="28"/>
          <w:szCs w:val="28"/>
        </w:rPr>
        <w:t>→</w:t>
      </w:r>
      <w:r w:rsidRPr="0051152C">
        <w:rPr>
          <w:rFonts w:ascii="Baskerville Old Face" w:hAnsi="Baskerville Old Face"/>
          <w:sz w:val="28"/>
          <w:szCs w:val="28"/>
        </w:rPr>
        <w:t xml:space="preserve"> retorno), apresentando a mem</w:t>
      </w:r>
      <w:r w:rsidRPr="0051152C">
        <w:rPr>
          <w:rFonts w:ascii="Baskerville Old Face" w:hAnsi="Baskerville Old Face" w:cs="Baskerville Old Face"/>
          <w:sz w:val="28"/>
          <w:szCs w:val="28"/>
        </w:rPr>
        <w:t>ó</w:t>
      </w:r>
      <w:r w:rsidRPr="0051152C">
        <w:rPr>
          <w:rFonts w:ascii="Baskerville Old Face" w:hAnsi="Baskerville Old Face"/>
          <w:sz w:val="28"/>
          <w:szCs w:val="28"/>
        </w:rPr>
        <w:t>ria de c</w:t>
      </w:r>
      <w:r w:rsidRPr="0051152C">
        <w:rPr>
          <w:rFonts w:ascii="Baskerville Old Face" w:hAnsi="Baskerville Old Face" w:cs="Baskerville Old Face"/>
          <w:sz w:val="28"/>
          <w:szCs w:val="28"/>
        </w:rPr>
        <w:t>á</w:t>
      </w:r>
      <w:r w:rsidRPr="0051152C">
        <w:rPr>
          <w:rFonts w:ascii="Baskerville Old Face" w:hAnsi="Baskerville Old Face"/>
          <w:sz w:val="28"/>
          <w:szCs w:val="28"/>
        </w:rPr>
        <w:t>lculo com as dist</w:t>
      </w:r>
      <w:r w:rsidRPr="0051152C">
        <w:rPr>
          <w:rFonts w:ascii="Baskerville Old Face" w:hAnsi="Baskerville Old Face" w:cs="Baskerville Old Face"/>
          <w:sz w:val="28"/>
          <w:szCs w:val="28"/>
        </w:rPr>
        <w:t>â</w:t>
      </w:r>
      <w:r w:rsidRPr="0051152C">
        <w:rPr>
          <w:rFonts w:ascii="Baskerville Old Face" w:hAnsi="Baskerville Old Face"/>
          <w:sz w:val="28"/>
          <w:szCs w:val="28"/>
        </w:rPr>
        <w:t>ncias consideradas e indicando o número máximo de viagens possíveis por turno/dia para cada tipo de veículo.</w:t>
      </w:r>
    </w:p>
    <w:p w:rsidR="007B4286" w:rsidRPr="0051152C" w:rsidP="007B4286" w14:paraId="34E26C69" w14:textId="77777777">
      <w:pPr>
        <w:pStyle w:val="ListParagraph"/>
        <w:rPr>
          <w:rFonts w:ascii="Baskerville Old Face" w:hAnsi="Baskerville Old Face"/>
          <w:sz w:val="28"/>
          <w:szCs w:val="28"/>
        </w:rPr>
      </w:pPr>
    </w:p>
    <w:p w:rsidR="007B4286" w:rsidRPr="0051152C" w:rsidP="007B4286" w14:paraId="65BA7690" w14:textId="77777777">
      <w:pPr>
        <w:pStyle w:val="ListParagraph"/>
        <w:ind w:left="0" w:right="-568" w:firstLine="720"/>
        <w:jc w:val="both"/>
        <w:rPr>
          <w:rFonts w:ascii="Baskerville Old Face" w:hAnsi="Baskerville Old Face"/>
          <w:sz w:val="28"/>
          <w:szCs w:val="28"/>
        </w:rPr>
      </w:pPr>
    </w:p>
    <w:p w:rsidR="007B4286" w:rsidRPr="0063159F" w:rsidP="007B4286" w14:paraId="3D634F13" w14:textId="1D37C2C7">
      <w:pPr>
        <w:spacing w:before="240" w:after="240"/>
        <w:ind w:left="426" w:right="-568" w:firstLine="850"/>
        <w:jc w:val="both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>Câmara Municipal</w:t>
      </w:r>
      <w:r w:rsidRPr="0063159F">
        <w:rPr>
          <w:rFonts w:ascii="Baskerville Old Face" w:hAnsi="Baskerville Old Face"/>
          <w:sz w:val="28"/>
          <w:szCs w:val="28"/>
        </w:rPr>
        <w:t xml:space="preserve">, </w:t>
      </w:r>
      <w:r w:rsidR="0051152C">
        <w:rPr>
          <w:rFonts w:ascii="Baskerville Old Face" w:hAnsi="Baskerville Old Face"/>
          <w:sz w:val="28"/>
          <w:szCs w:val="28"/>
        </w:rPr>
        <w:t xml:space="preserve">09 de março </w:t>
      </w:r>
      <w:r w:rsidRPr="0063159F">
        <w:rPr>
          <w:rFonts w:ascii="Baskerville Old Face" w:hAnsi="Baskerville Old Face"/>
          <w:sz w:val="28"/>
          <w:szCs w:val="28"/>
        </w:rPr>
        <w:t>de 2026.</w:t>
      </w:r>
    </w:p>
    <w:p w:rsidR="007B4286" w:rsidRPr="002D5CCC" w:rsidP="007B4286" w14:paraId="25DD60CC" w14:textId="77777777">
      <w:pPr>
        <w:spacing w:before="240" w:after="240"/>
        <w:ind w:right="-568" w:firstLine="1134"/>
        <w:jc w:val="both"/>
        <w:rPr>
          <w:rFonts w:ascii="Baskerville Old Face" w:hAnsi="Baskerville Old Face"/>
          <w:sz w:val="28"/>
          <w:szCs w:val="28"/>
        </w:rPr>
      </w:pPr>
    </w:p>
    <w:p w:rsidR="007B4286" w:rsidRPr="00C17F50" w:rsidP="007B4286" w14:paraId="38D7443B" w14:textId="77777777">
      <w:pPr>
        <w:spacing w:after="0"/>
        <w:ind w:right="-568"/>
        <w:jc w:val="center"/>
        <w:rPr>
          <w:rFonts w:ascii="Baskerville Old Face" w:hAnsi="Baskerville Old Face"/>
          <w:b/>
          <w:bCs/>
          <w:sz w:val="28"/>
          <w:szCs w:val="28"/>
        </w:rPr>
      </w:pPr>
      <w:r w:rsidRPr="00C17F50">
        <w:rPr>
          <w:rFonts w:ascii="Baskerville Old Face" w:hAnsi="Baskerville Old Face"/>
          <w:b/>
          <w:bCs/>
          <w:sz w:val="28"/>
          <w:szCs w:val="28"/>
        </w:rPr>
        <w:t>HÉLIO SILVA</w:t>
      </w:r>
    </w:p>
    <w:p w:rsidR="007B4286" w:rsidRPr="002D5CCC" w:rsidP="007B4286" w14:paraId="35616845" w14:textId="77777777">
      <w:pPr>
        <w:spacing w:after="0"/>
        <w:ind w:right="-568"/>
        <w:jc w:val="center"/>
        <w:rPr>
          <w:rFonts w:ascii="Baskerville Old Face" w:hAnsi="Baskerville Old Face"/>
          <w:sz w:val="28"/>
          <w:szCs w:val="28"/>
        </w:rPr>
      </w:pPr>
      <w:r w:rsidRPr="002D5CCC">
        <w:rPr>
          <w:rFonts w:ascii="Baskerville Old Face" w:hAnsi="Baskerville Old Face"/>
          <w:sz w:val="28"/>
          <w:szCs w:val="28"/>
        </w:rPr>
        <w:t>Vereador - Presidente</w:t>
      </w:r>
    </w:p>
    <w:p w:rsidR="007B4286" w:rsidRPr="002D5CCC" w:rsidP="007B4286" w14:paraId="74E9FAED" w14:textId="77777777">
      <w:pPr>
        <w:spacing w:before="240" w:after="240"/>
        <w:ind w:right="-568"/>
        <w:jc w:val="center"/>
        <w:rPr>
          <w:rFonts w:ascii="Baskerville Old Face" w:hAnsi="Baskerville Old Face"/>
          <w:sz w:val="28"/>
          <w:szCs w:val="28"/>
        </w:rPr>
      </w:pPr>
    </w:p>
    <w:p w:rsidR="007B4286" w:rsidRPr="002D5CCC" w:rsidP="007B4286" w14:paraId="4F4C4A76" w14:textId="77777777">
      <w:pPr>
        <w:ind w:right="-568"/>
      </w:pPr>
    </w:p>
    <w:p w:rsidR="006B4277" w14:paraId="6D51758C" w14:textId="77777777"/>
    <w:sectPr w:rsidSect="007B4286">
      <w:headerReference w:type="default" r:id="rId4"/>
      <w:pgSz w:w="11906" w:h="16838"/>
      <w:pgMar w:top="226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BD4BB5"/>
    <w:multiLevelType w:val="multilevel"/>
    <w:tmpl w:val="6B447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B90C1F"/>
    <w:multiLevelType w:val="multilevel"/>
    <w:tmpl w:val="D4102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5"/>
      <w:numFmt w:val="upp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0C7056"/>
    <w:multiLevelType w:val="multilevel"/>
    <w:tmpl w:val="A5E4A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C877B3"/>
    <w:multiLevelType w:val="multilevel"/>
    <w:tmpl w:val="B34E6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C340FB"/>
    <w:multiLevelType w:val="multilevel"/>
    <w:tmpl w:val="48182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390815"/>
    <w:multiLevelType w:val="hybridMultilevel"/>
    <w:tmpl w:val="603676E0"/>
    <w:lvl w:ilvl="0">
      <w:start w:val="1"/>
      <w:numFmt w:val="upperLetter"/>
      <w:lvlText w:val="%1)"/>
      <w:lvlJc w:val="left"/>
      <w:pPr>
        <w:ind w:left="1095" w:hanging="37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AA83238"/>
    <w:multiLevelType w:val="hybridMultilevel"/>
    <w:tmpl w:val="A9D49DB6"/>
    <w:lvl w:ilvl="0">
      <w:start w:val="1"/>
      <w:numFmt w:val="decimal"/>
      <w:lvlText w:val="%1."/>
      <w:lvlJc w:val="left"/>
      <w:pPr>
        <w:ind w:left="1854" w:hanging="360"/>
      </w:pPr>
    </w:lvl>
    <w:lvl w:ilvl="1" w:tentative="1">
      <w:start w:val="1"/>
      <w:numFmt w:val="lowerLetter"/>
      <w:lvlText w:val="%2."/>
      <w:lvlJc w:val="left"/>
      <w:pPr>
        <w:ind w:left="2574" w:hanging="360"/>
      </w:pPr>
    </w:lvl>
    <w:lvl w:ilvl="2" w:tentative="1">
      <w:start w:val="1"/>
      <w:numFmt w:val="lowerRoman"/>
      <w:lvlText w:val="%3."/>
      <w:lvlJc w:val="right"/>
      <w:pPr>
        <w:ind w:left="3294" w:hanging="180"/>
      </w:pPr>
    </w:lvl>
    <w:lvl w:ilvl="3" w:tentative="1">
      <w:start w:val="1"/>
      <w:numFmt w:val="decimal"/>
      <w:lvlText w:val="%4."/>
      <w:lvlJc w:val="left"/>
      <w:pPr>
        <w:ind w:left="4014" w:hanging="360"/>
      </w:pPr>
    </w:lvl>
    <w:lvl w:ilvl="4" w:tentative="1">
      <w:start w:val="1"/>
      <w:numFmt w:val="lowerLetter"/>
      <w:lvlText w:val="%5."/>
      <w:lvlJc w:val="left"/>
      <w:pPr>
        <w:ind w:left="4734" w:hanging="360"/>
      </w:pPr>
    </w:lvl>
    <w:lvl w:ilvl="5" w:tentative="1">
      <w:start w:val="1"/>
      <w:numFmt w:val="lowerRoman"/>
      <w:lvlText w:val="%6."/>
      <w:lvlJc w:val="right"/>
      <w:pPr>
        <w:ind w:left="5454" w:hanging="180"/>
      </w:pPr>
    </w:lvl>
    <w:lvl w:ilvl="6" w:tentative="1">
      <w:start w:val="1"/>
      <w:numFmt w:val="decimal"/>
      <w:lvlText w:val="%7."/>
      <w:lvlJc w:val="left"/>
      <w:pPr>
        <w:ind w:left="6174" w:hanging="360"/>
      </w:pPr>
    </w:lvl>
    <w:lvl w:ilvl="7" w:tentative="1">
      <w:start w:val="1"/>
      <w:numFmt w:val="lowerLetter"/>
      <w:lvlText w:val="%8."/>
      <w:lvlJc w:val="left"/>
      <w:pPr>
        <w:ind w:left="6894" w:hanging="360"/>
      </w:pPr>
    </w:lvl>
    <w:lvl w:ilvl="8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">
    <w:nsid w:val="4BC03CC9"/>
    <w:multiLevelType w:val="multilevel"/>
    <w:tmpl w:val="3E047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870585E"/>
    <w:multiLevelType w:val="multilevel"/>
    <w:tmpl w:val="C86A3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7"/>
  </w:num>
  <w:num w:numId="5">
    <w:abstractNumId w:val="1"/>
  </w:num>
  <w:num w:numId="6">
    <w:abstractNumId w:val="8"/>
  </w:num>
  <w:num w:numId="7">
    <w:abstractNumId w:val="2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286"/>
    <w:rsid w:val="00060666"/>
    <w:rsid w:val="000C0403"/>
    <w:rsid w:val="002207CD"/>
    <w:rsid w:val="002B58E5"/>
    <w:rsid w:val="002D5CCC"/>
    <w:rsid w:val="004C4D73"/>
    <w:rsid w:val="0051152C"/>
    <w:rsid w:val="005A71E8"/>
    <w:rsid w:val="005C32AB"/>
    <w:rsid w:val="0063159F"/>
    <w:rsid w:val="006B4277"/>
    <w:rsid w:val="006B4C64"/>
    <w:rsid w:val="007B4286"/>
    <w:rsid w:val="00874A96"/>
    <w:rsid w:val="009066E3"/>
    <w:rsid w:val="00C06B4B"/>
    <w:rsid w:val="00C17F50"/>
    <w:rsid w:val="00C81A22"/>
    <w:rsid w:val="00CE0486"/>
    <w:rsid w:val="00D901F1"/>
    <w:rsid w:val="00DB06D8"/>
    <w:rsid w:val="00E11E8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62625FF-5DDD-4DA7-8A58-55AAABCB7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86"/>
  </w:style>
  <w:style w:type="paragraph" w:styleId="Heading1">
    <w:name w:val="heading 1"/>
    <w:basedOn w:val="Normal"/>
    <w:next w:val="Normal"/>
    <w:link w:val="Ttulo1Char"/>
    <w:uiPriority w:val="9"/>
    <w:qFormat/>
    <w:rsid w:val="007B42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7B42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7B428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7B42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7B428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7B42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7B42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7B42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7B42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7B42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7B42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7B42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7B428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7B428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7B42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7B428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7B42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7B42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7B42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7B42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7B42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7B42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7B42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7B42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42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428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7B42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7B428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428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1087</Words>
  <Characters>5873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Marcio Gonçalves</dc:creator>
  <cp:lastModifiedBy>Marcio Gonçalves</cp:lastModifiedBy>
  <cp:revision>1</cp:revision>
  <cp:lastPrinted>2026-03-09T19:21:00Z</cp:lastPrinted>
  <dcterms:created xsi:type="dcterms:W3CDTF">2026-03-09T19:03:00Z</dcterms:created>
  <dcterms:modified xsi:type="dcterms:W3CDTF">2026-03-09T19:46:00Z</dcterms:modified>
</cp:coreProperties>
</file>