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57/2026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contratar operação de credito com a Caixa Econômica Federal com ou sem a Garantia da União e dá outras providencias.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