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57/2026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contratar operação de credito com a Caixa Econômica Federal com ou sem a Garantia da União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