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2E4D" w14:textId="77777777" w:rsidR="00D64F60" w:rsidRDefault="00000000">
      <w:pPr>
        <w:spacing w:line="240" w:lineRule="auto"/>
        <w:jc w:val="center"/>
        <w:rPr>
          <w:rFonts w:ascii="Arial" w:eastAsia="Arial" w:hAnsi="Arial" w:cs="Arial"/>
          <w:b/>
          <w:bCs/>
          <w:sz w:val="24"/>
          <w:szCs w:val="24"/>
        </w:rPr>
      </w:pPr>
      <w:r>
        <w:rPr>
          <w:rFonts w:ascii="Arial" w:eastAsia="Arial" w:hAnsi="Arial" w:cs="Arial"/>
          <w:b/>
          <w:bCs/>
          <w:sz w:val="24"/>
          <w:szCs w:val="24"/>
        </w:rPr>
        <w:t>MOÇÃO DE CONGRATULAÇÃO Nº ____ / 2026</w:t>
      </w:r>
    </w:p>
    <w:p w14:paraId="16D2EFDB" w14:textId="77777777" w:rsidR="00D64F60" w:rsidRDefault="00D64F60">
      <w:pPr>
        <w:spacing w:line="240" w:lineRule="auto"/>
        <w:jc w:val="both"/>
        <w:rPr>
          <w:rFonts w:ascii="Arial" w:eastAsia="Arial" w:hAnsi="Arial" w:cs="Arial"/>
          <w:b/>
          <w:bCs/>
          <w:sz w:val="24"/>
          <w:szCs w:val="24"/>
        </w:rPr>
      </w:pPr>
    </w:p>
    <w:p w14:paraId="35485AA8" w14:textId="3552F4B4" w:rsidR="00D64F60" w:rsidRDefault="00000000">
      <w:pPr>
        <w:spacing w:before="240" w:after="280" w:line="240" w:lineRule="auto"/>
        <w:ind w:left="4956"/>
        <w:jc w:val="both"/>
        <w:rPr>
          <w:rFonts w:ascii="Arial" w:eastAsia="Arial" w:hAnsi="Arial" w:cs="Arial"/>
          <w:b/>
          <w:bCs/>
          <w:sz w:val="24"/>
          <w:szCs w:val="24"/>
        </w:rPr>
      </w:pPr>
      <w:r>
        <w:rPr>
          <w:rFonts w:ascii="Arial" w:eastAsia="Arial" w:hAnsi="Arial" w:cs="Arial"/>
          <w:sz w:val="24"/>
          <w:szCs w:val="24"/>
        </w:rPr>
        <w:t>MOÇÃO DE CONGRATULAÇÃO ao Sargento Germano e ao Soldado Wesl</w:t>
      </w:r>
      <w:r w:rsidR="0099726D">
        <w:rPr>
          <w:rFonts w:ascii="Arial" w:eastAsia="Arial" w:hAnsi="Arial" w:cs="Arial"/>
          <w:sz w:val="24"/>
          <w:szCs w:val="24"/>
        </w:rPr>
        <w:t>l</w:t>
      </w:r>
      <w:r>
        <w:rPr>
          <w:rFonts w:ascii="Arial" w:eastAsia="Arial" w:hAnsi="Arial" w:cs="Arial"/>
          <w:sz w:val="24"/>
          <w:szCs w:val="24"/>
        </w:rPr>
        <w:t>ey, integrantes do 48º Batalhão de Polícia Militar do Interior (48º BPMI), em reconhecimento ao exemplar ato de bravura, profissionalismo e humanidade demonstrado no salvamento de uma criança de apenas dois anos de idade, ocorrido no dia 2 de março de 2026, na cidade de Sumaré.</w:t>
      </w:r>
    </w:p>
    <w:p w14:paraId="33CABE6B" w14:textId="77777777" w:rsidR="00D64F60" w:rsidRDefault="00000000">
      <w:pPr>
        <w:spacing w:before="240" w:after="0" w:line="360" w:lineRule="auto"/>
        <w:ind w:firstLine="1418"/>
        <w:jc w:val="both"/>
        <w:rPr>
          <w:rFonts w:ascii="Arial" w:eastAsia="Arial" w:hAnsi="Arial" w:cs="Arial"/>
          <w:sz w:val="24"/>
          <w:szCs w:val="24"/>
        </w:rPr>
      </w:pPr>
      <w:r>
        <w:rPr>
          <w:rFonts w:ascii="Arial" w:eastAsia="Arial" w:hAnsi="Arial" w:cs="Arial"/>
          <w:b/>
          <w:bCs/>
          <w:sz w:val="24"/>
          <w:szCs w:val="24"/>
        </w:rPr>
        <w:t>EXCELENTÍSSIMO SENHOR PRESIDENTE DA CÂMARA MUNICIPAL DE SUMARÉ,</w:t>
      </w:r>
    </w:p>
    <w:p w14:paraId="03F7CB1E" w14:textId="127B2B6B" w:rsidR="00D64F60" w:rsidRDefault="00000000">
      <w:pPr>
        <w:ind w:firstLine="720"/>
        <w:jc w:val="both"/>
        <w:rPr>
          <w:rFonts w:ascii="Arial" w:eastAsia="Arial" w:hAnsi="Arial" w:cs="Arial"/>
          <w:sz w:val="24"/>
          <w:szCs w:val="24"/>
        </w:rPr>
      </w:pPr>
      <w:r>
        <w:rPr>
          <w:rFonts w:ascii="Arial" w:eastAsia="Arial" w:hAnsi="Arial" w:cs="Arial"/>
          <w:sz w:val="24"/>
          <w:szCs w:val="24"/>
        </w:rPr>
        <w:t xml:space="preserve">Na qualidade de Vereador desta Câmara Municipal, apresento, para apreciação dos nobres pares, esta Moção de Congratulação ao Sargento Juliano </w:t>
      </w:r>
      <w:r w:rsidR="0099726D">
        <w:rPr>
          <w:rFonts w:ascii="Arial" w:eastAsia="Arial" w:hAnsi="Arial" w:cs="Arial"/>
          <w:sz w:val="24"/>
          <w:szCs w:val="24"/>
        </w:rPr>
        <w:t xml:space="preserve">Ferreira dos Santos </w:t>
      </w:r>
      <w:r>
        <w:rPr>
          <w:rFonts w:ascii="Arial" w:eastAsia="Arial" w:hAnsi="Arial" w:cs="Arial"/>
          <w:sz w:val="24"/>
          <w:szCs w:val="24"/>
        </w:rPr>
        <w:t>Germano e ao Soldado Wes</w:t>
      </w:r>
      <w:r w:rsidR="0099726D">
        <w:rPr>
          <w:rFonts w:ascii="Arial" w:eastAsia="Arial" w:hAnsi="Arial" w:cs="Arial"/>
          <w:sz w:val="24"/>
          <w:szCs w:val="24"/>
        </w:rPr>
        <w:t>l</w:t>
      </w:r>
      <w:r>
        <w:rPr>
          <w:rFonts w:ascii="Arial" w:eastAsia="Arial" w:hAnsi="Arial" w:cs="Arial"/>
          <w:sz w:val="24"/>
          <w:szCs w:val="24"/>
        </w:rPr>
        <w:t>ley</w:t>
      </w:r>
      <w:r w:rsidR="0099726D">
        <w:rPr>
          <w:rFonts w:ascii="Arial" w:eastAsia="Arial" w:hAnsi="Arial" w:cs="Arial"/>
          <w:sz w:val="24"/>
          <w:szCs w:val="24"/>
        </w:rPr>
        <w:t xml:space="preserve"> Barboza</w:t>
      </w:r>
      <w:r>
        <w:rPr>
          <w:rFonts w:ascii="Arial" w:eastAsia="Arial" w:hAnsi="Arial" w:cs="Arial"/>
          <w:sz w:val="24"/>
          <w:szCs w:val="24"/>
        </w:rPr>
        <w:t>, integrantes do 48º Batalhão de Polícia Militar do Interior (48º BPMI), em reconhecimento ao exemplar ato de bravura, profissionalismo e humanidade demonstrado no salvamento de uma criança de apenas dois anos de idade, ocorrido no dia 2 de março de 2026, na cidade de Sumaré.</w:t>
      </w:r>
    </w:p>
    <w:p w14:paraId="5437F2DF"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A ação célere, eficiente e profundamente humana evitou uma tragédia de proporções inimagináveis, frustrando a intenção criminosa do agressor e salvando a vida de uma inocente. Ao colocarem a própria segurança em risco para proteger a criança, esses policiais honraram a farda da Polícia Militar do Estado de São Paulo e engrandeceram o nome do 48º BPMI.</w:t>
      </w:r>
    </w:p>
    <w:p w14:paraId="016D3EF7"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O ato heroico dos policiais repercutiu amplamente nas redes sociais e na imprensa regional, onde centenas de cidadãos manifestaram seu reconhecimento e admiração.</w:t>
      </w:r>
    </w:p>
    <w:p w14:paraId="57153710"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O 48º Batalhão de Polícia Militar do Interior tem histórico de atuação destacada na região de Sumaré, Hortolândia e demais municípios sob sua circunscrição, e ocorrências como esta demonstram o preparo técnico e o compromisso humanitário de seus integrantes, que diariamente arriscam suas vidas em prol da segurança da população.</w:t>
      </w:r>
    </w:p>
    <w:p w14:paraId="63EE3688"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 xml:space="preserve">O reconhecimento público a estes policiais transcende a mera homenagem individual. Trata-se de valorizar o papel institucional da Polícia Militar na proteção dos cidadãos, especialmente dos mais vulneráveis. Esta moção ganha ainda mais relevância diante do preocupante cenário de alta dos casos de feminicídio em nosso </w:t>
      </w:r>
      <w:r>
        <w:rPr>
          <w:rFonts w:ascii="Arial" w:eastAsia="Arial" w:hAnsi="Arial" w:cs="Arial"/>
          <w:sz w:val="24"/>
          <w:szCs w:val="24"/>
        </w:rPr>
        <w:lastRenderedPageBreak/>
        <w:t>estado e país, onde muitas dessas tragédias vitimizam mulheres e, não raro, seus filhos. O enfrentamento eficaz à violência doméstica e familiar — que infelizmente ainda ceifa tantas vidas — exige exatamente o tipo de prontidão, técnica e sensibilidade que foi empregado no resgate desta criança, impedindo que mais uma vida fosse destruída pela violência.</w:t>
      </w:r>
    </w:p>
    <w:p w14:paraId="44AEDCEB"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A atuação destes policiais representa o que de melhor pode oferecer o serviço público de segurança: coragem para agir sob pressão, técnica para lidar com situações extremas e, sobretudo, humanidade para enxergar, acima de tudo, o valor sagrado da vida. Eles são a prova viva de que, no front do combate à violência, a presença firme e preparada da Polícia Militar é a linha de defesa mais imediata e essencial para a proteção de potenciais vítimas.</w:t>
      </w:r>
    </w:p>
    <w:p w14:paraId="035DF13A" w14:textId="06E7939E" w:rsidR="00D64F60" w:rsidRDefault="00000000">
      <w:pPr>
        <w:ind w:firstLine="720"/>
        <w:jc w:val="both"/>
        <w:rPr>
          <w:rFonts w:ascii="Arial" w:eastAsia="Arial" w:hAnsi="Arial" w:cs="Arial"/>
          <w:sz w:val="24"/>
          <w:szCs w:val="24"/>
        </w:rPr>
      </w:pPr>
      <w:r>
        <w:rPr>
          <w:rFonts w:ascii="Arial" w:eastAsia="Arial" w:hAnsi="Arial" w:cs="Arial"/>
          <w:sz w:val="24"/>
          <w:szCs w:val="24"/>
        </w:rPr>
        <w:t>Assim, esta Casa Legislativa manifesta seu respeito, admiração e reconhecimento ao Sargento Germano e ao Soldado Wesl</w:t>
      </w:r>
      <w:r w:rsidR="0099726D">
        <w:rPr>
          <w:rFonts w:ascii="Arial" w:eastAsia="Arial" w:hAnsi="Arial" w:cs="Arial"/>
          <w:sz w:val="24"/>
          <w:szCs w:val="24"/>
        </w:rPr>
        <w:t>l</w:t>
      </w:r>
      <w:r>
        <w:rPr>
          <w:rFonts w:ascii="Arial" w:eastAsia="Arial" w:hAnsi="Arial" w:cs="Arial"/>
          <w:sz w:val="24"/>
          <w:szCs w:val="24"/>
        </w:rPr>
        <w:t>ey, policiais militares do 48º BPMI, cujo ato de bravura no resgate da criança em Sumaré engrandece não apenas a corporação, mas toda a sociedade, servindo de exemplo inspirador de dedicação, coragem e amor ao próximo.</w:t>
      </w:r>
    </w:p>
    <w:p w14:paraId="45FBE6FB" w14:textId="77777777" w:rsidR="00D64F60" w:rsidRDefault="00000000">
      <w:pPr>
        <w:ind w:firstLine="720"/>
        <w:jc w:val="both"/>
        <w:rPr>
          <w:rFonts w:ascii="Arial" w:eastAsia="Arial" w:hAnsi="Arial" w:cs="Arial"/>
          <w:sz w:val="24"/>
          <w:szCs w:val="24"/>
        </w:rPr>
      </w:pPr>
      <w:r>
        <w:rPr>
          <w:rFonts w:ascii="Arial" w:eastAsia="Arial" w:hAnsi="Arial" w:cs="Arial"/>
          <w:sz w:val="24"/>
          <w:szCs w:val="24"/>
        </w:rPr>
        <w:t>Que este reconhecimento sirva de estímulo para que continuem sendo guardiões da paz e protetores dos mais vulneráveis, honrando diariamente o nobre ofício de servir e proteger.</w:t>
      </w:r>
    </w:p>
    <w:p w14:paraId="6BD90BC4" w14:textId="77777777" w:rsidR="00D64F60" w:rsidRDefault="00000000">
      <w:pPr>
        <w:jc w:val="right"/>
        <w:rPr>
          <w:rFonts w:ascii="Arial" w:eastAsia="Arial" w:hAnsi="Arial" w:cs="Arial"/>
          <w:sz w:val="24"/>
          <w:szCs w:val="24"/>
        </w:rPr>
      </w:pPr>
      <w:bookmarkStart w:id="0" w:name="_heading=h.s5e2h6plsd2f" w:colFirst="0" w:colLast="0"/>
      <w:bookmarkEnd w:id="0"/>
      <w:r>
        <w:rPr>
          <w:rFonts w:ascii="Arial" w:eastAsia="Arial" w:hAnsi="Arial" w:cs="Arial"/>
          <w:sz w:val="24"/>
          <w:szCs w:val="24"/>
        </w:rPr>
        <w:t>Sala das Sessões, 09 de março de 2026.</w:t>
      </w:r>
    </w:p>
    <w:p w14:paraId="00A53D37" w14:textId="77777777" w:rsidR="00D64F60" w:rsidRDefault="00000000">
      <w:pPr>
        <w:pBdr>
          <w:top w:val="nil"/>
          <w:left w:val="nil"/>
          <w:bottom w:val="nil"/>
          <w:right w:val="nil"/>
          <w:between w:val="nil"/>
        </w:pBdr>
        <w:spacing w:after="160" w:line="360" w:lineRule="auto"/>
        <w:jc w:val="center"/>
        <w:rPr>
          <w:sz w:val="24"/>
          <w:szCs w:val="24"/>
        </w:rPr>
      </w:pPr>
      <w:r>
        <w:rPr>
          <w:rFonts w:ascii="Arial" w:eastAsia="Arial" w:hAnsi="Arial" w:cs="Arial"/>
          <w:noProof/>
          <w:color w:val="000000"/>
          <w:sz w:val="24"/>
          <w:szCs w:val="24"/>
        </w:rPr>
        <w:drawing>
          <wp:inline distT="0" distB="0" distL="0" distR="0" wp14:anchorId="5E2A26BE" wp14:editId="121D36F8">
            <wp:extent cx="3537105" cy="1535290"/>
            <wp:effectExtent l="0" t="0" r="0" b="0"/>
            <wp:docPr id="1755051625" name="image1.jpg" descr="https://lh7-rt.googleusercontent.com/docsz/AD_4nXdaZyVmMzJuOkasGDOnJycEITykxRMdMWbhZ5nQM_6g5r2UncuUCFVZzQJP3htYv7GxDmRypVu6thauNhdnph5TIrpqF97eV5rxOf0WODg0NVWAcoku8v-9xH0zCmSoXB9_YorZ?key=XwWa36cdV281zOfAzBT9GJgt"/>
            <wp:cNvGraphicFramePr/>
            <a:graphic xmlns:a="http://schemas.openxmlformats.org/drawingml/2006/main">
              <a:graphicData uri="http://schemas.openxmlformats.org/drawingml/2006/picture">
                <pic:pic xmlns:pic="http://schemas.openxmlformats.org/drawingml/2006/picture">
                  <pic:nvPicPr>
                    <pic:cNvPr id="47621224" name="image1.jpg" descr="https://lh7-rt.googleusercontent.com/docsz/AD_4nXdaZyVmMzJuOkasGDOnJycEITykxRMdMWbhZ5nQM_6g5r2UncuUCFVZzQJP3htYv7GxDmRypVu6thauNhdnph5TIrpqF97eV5rxOf0WODg0NVWAcoku8v-9xH0zCmSoXB9_YorZ?key=XwWa36cdV281zOfAzBT9GJgt"/>
                    <pic:cNvPicPr/>
                  </pic:nvPicPr>
                  <pic:blipFill>
                    <a:blip r:embed="rId7"/>
                    <a:stretch>
                      <a:fillRect/>
                    </a:stretch>
                  </pic:blipFill>
                  <pic:spPr>
                    <a:xfrm>
                      <a:off x="0" y="0"/>
                      <a:ext cx="3537105" cy="1535290"/>
                    </a:xfrm>
                    <a:prstGeom prst="rect">
                      <a:avLst/>
                    </a:prstGeom>
                  </pic:spPr>
                </pic:pic>
              </a:graphicData>
            </a:graphic>
          </wp:inline>
        </w:drawing>
      </w:r>
    </w:p>
    <w:sectPr w:rsidR="00D64F60">
      <w:headerReference w:type="default" r:id="rId8"/>
      <w:footerReference w:type="even" r:id="rId9"/>
      <w:footerReference w:type="default" r:id="rId10"/>
      <w:footerReference w:type="first" r:id="rId11"/>
      <w:pgSz w:w="11906" w:h="16838"/>
      <w:pgMar w:top="1417" w:right="1274"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ACA4" w14:textId="77777777" w:rsidR="002D689D" w:rsidRDefault="002D689D">
      <w:pPr>
        <w:spacing w:after="0" w:line="240" w:lineRule="auto"/>
      </w:pPr>
      <w:r>
        <w:separator/>
      </w:r>
    </w:p>
  </w:endnote>
  <w:endnote w:type="continuationSeparator" w:id="0">
    <w:p w14:paraId="3522B661" w14:textId="77777777" w:rsidR="002D689D" w:rsidRDefault="002D6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BBE57C2-D21C-4699-A60B-ABE945D99EB1}"/>
    <w:embedBold r:id="rId2" w:fontKey="{057F834A-B19A-4FBF-968C-7EBBE0239F4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C366C12-42FF-4F28-90C6-417D4FFCC86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1B578EAC-AD4F-451A-A0F4-4269B42FD4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4751" w14:textId="77777777" w:rsidR="00D64F60" w:rsidRDefault="00D64F6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fhdet650qy0y" w:colFirst="0" w:colLast="0"/>
  <w:bookmarkEnd w:id="1"/>
  <w:p w14:paraId="78C60ED7" w14:textId="77777777" w:rsidR="00D64F60" w:rsidRDefault="00000000">
    <w:r>
      <w:rPr>
        <w:noProof/>
      </w:rPr>
      <mc:AlternateContent>
        <mc:Choice Requires="wps">
          <w:drawing>
            <wp:anchor distT="0" distB="0" distL="114300" distR="114300" simplePos="0" relativeHeight="251661312" behindDoc="0" locked="0" layoutInCell="1" allowOverlap="1" wp14:anchorId="79BB0854" wp14:editId="173B7F78">
              <wp:simplePos x="0" y="0"/>
              <wp:positionH relativeFrom="column">
                <wp:posOffset>-359442</wp:posOffset>
              </wp:positionH>
              <wp:positionV relativeFrom="paragraph">
                <wp:posOffset>118262</wp:posOffset>
              </wp:positionV>
              <wp:extent cx="0" cy="12700"/>
              <wp:effectExtent l="0" t="0" r="0" b="0"/>
              <wp:wrapNone/>
              <wp:docPr id="1755051623" name="Conector de Seta Reta 1755051623"/>
              <wp:cNvGraphicFramePr/>
              <a:graphic xmlns:a="http://schemas.openxmlformats.org/drawingml/2006/main">
                <a:graphicData uri="http://schemas.microsoft.com/office/word/2010/wordprocessingShape">
                  <wps:wsp>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-359442</wp:posOffset>
              </wp:positionH>
              <wp:positionV relativeFrom="paragraph">
                <wp:posOffset>118262</wp:posOffset>
              </wp:positionV>
              <wp:extent cx="0" cy="12700"/>
              <wp:effectExtent l="0" t="0" r="0" b="0"/>
              <wp:wrapNone/>
              <wp:docPr id="676938009" name="image3.png"/>
              <wp:cNvGraphicFramePr/>
              <a:graphic xmlns:a="http://schemas.openxmlformats.org/drawingml/2006/main">
                <a:graphicData uri="http://schemas.openxmlformats.org/drawingml/2006/picture">
                  <pic:pic xmlns:pic="http://schemas.openxmlformats.org/drawingml/2006/picture">
                    <pic:nvPicPr>
                      <pic:cNvPr id="1674059860"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14:paraId="61345919" w14:textId="77777777" w:rsidR="00D64F60" w:rsidRDefault="000000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C07" w14:textId="77777777" w:rsidR="00D64F60" w:rsidRDefault="00D64F6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AE13" w14:textId="77777777" w:rsidR="002D689D" w:rsidRDefault="002D689D">
      <w:pPr>
        <w:spacing w:after="0" w:line="240" w:lineRule="auto"/>
      </w:pPr>
      <w:r>
        <w:separator/>
      </w:r>
    </w:p>
  </w:footnote>
  <w:footnote w:type="continuationSeparator" w:id="0">
    <w:p w14:paraId="205B80F1" w14:textId="77777777" w:rsidR="002D689D" w:rsidRDefault="002D6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78F7" w14:textId="77777777" w:rsidR="00D64F60" w:rsidRDefault="00000000">
    <w:r>
      <w:rPr>
        <w:noProof/>
      </w:rPr>
      <w:drawing>
        <wp:inline distT="0" distB="0" distL="0" distR="0" wp14:anchorId="4D22F20A" wp14:editId="50AC371C">
          <wp:extent cx="1526058" cy="534121"/>
          <wp:effectExtent l="0" t="0" r="0" b="0"/>
          <wp:docPr id="1755051626" name="image2.png"/>
          <wp:cNvGraphicFramePr/>
          <a:graphic xmlns:a="http://schemas.openxmlformats.org/drawingml/2006/main">
            <a:graphicData uri="http://schemas.openxmlformats.org/drawingml/2006/picture">
              <pic:pic xmlns:pic="http://schemas.openxmlformats.org/drawingml/2006/picture">
                <pic:nvPicPr>
                  <pic:cNvPr id="665544471" name="image2.png"/>
                  <pic:cNvPicPr/>
                </pic:nvPicPr>
                <pic:blipFill>
                  <a:blip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14:anchorId="79CAFFF7" wp14:editId="7BCA9BEA">
              <wp:simplePos x="0" y="0"/>
              <wp:positionH relativeFrom="column">
                <wp:posOffset>-875659</wp:posOffset>
              </wp:positionH>
              <wp:positionV relativeFrom="paragraph">
                <wp:posOffset>2564</wp:posOffset>
              </wp:positionV>
              <wp:extent cx="7557712" cy="10270358"/>
              <wp:effectExtent l="0" t="0" r="0" b="0"/>
              <wp:wrapNone/>
              <wp:docPr id="1755051624" name="Agrupar 1755051624"/>
              <wp:cNvGraphicFramePr/>
              <a:graphic xmlns:a="http://schemas.openxmlformats.org/drawingml/2006/main">
                <a:graphicData uri="http://schemas.microsoft.com/office/word/2010/wordprocessingGroup">
                  <wpg:wgp>
                    <wpg:cNvGrpSpPr/>
                    <wpg:grpSpPr>
                      <a:xfrm>
                        <a:off x="0" y="0"/>
                        <a:ext cx="7557712" cy="10270358"/>
                        <a:chOff x="1567125" y="0"/>
                        <a:chExt cx="7557750" cy="7560000"/>
                      </a:xfrm>
                    </wpg:grpSpPr>
                    <wpg:grpSp>
                      <wpg:cNvPr id="1029089372" name="Agrupar 1029089372"/>
                      <wpg:cNvGrpSpPr/>
                      <wpg:grpSpPr>
                        <a:xfrm>
                          <a:off x="1567144" y="0"/>
                          <a:ext cx="7557712" cy="7560000"/>
                          <a:chOff x="1567125" y="0"/>
                          <a:chExt cx="7557750" cy="7560000"/>
                        </a:xfrm>
                      </wpg:grpSpPr>
                      <wps:wsp>
                        <wps:cNvPr id="4" name="Shape 4"/>
                        <wps:cNvSpPr/>
                        <wps:spPr>
                          <a:xfrm>
                            <a:off x="1567125" y="0"/>
                            <a:ext cx="7557750" cy="7560000"/>
                          </a:xfrm>
                          <a:prstGeom prst="rect">
                            <a:avLst/>
                          </a:prstGeom>
                          <a:noFill/>
                          <a:ln>
                            <a:noFill/>
                          </a:ln>
                        </wps:spPr>
                        <wps:txbx>
                          <w:txbxContent>
                            <w:p w14:paraId="6095E94C" w14:textId="77777777" w:rsidR="00D64F60" w:rsidRDefault="00D64F60">
                              <w:pPr>
                                <w:spacing w:after="0" w:line="240" w:lineRule="auto"/>
                              </w:pPr>
                            </w:p>
                          </w:txbxContent>
                        </wps:txbx>
                        <wps:bodyPr spcFirstLastPara="1" wrap="square" lIns="91425" tIns="91425" rIns="91425" bIns="91425" anchor="ctr" anchorCtr="0"/>
                      </wps:wsp>
                      <wpg:grpSp>
                        <wpg:cNvPr id="312995454" name="Agrupar 312995454"/>
                        <wpg:cNvGrpSpPr/>
                        <wpg:grpSpPr>
                          <a:xfrm>
                            <a:off x="1567144" y="0"/>
                            <a:ext cx="7557712" cy="7560000"/>
                            <a:chOff x="1567125" y="0"/>
                            <a:chExt cx="7557750" cy="7560000"/>
                          </a:xfrm>
                        </wpg:grpSpPr>
                        <wps:wsp>
                          <wps:cNvPr id="6" name="Shape 6"/>
                          <wps:cNvSpPr/>
                          <wps:spPr>
                            <a:xfrm>
                              <a:off x="1567125" y="0"/>
                              <a:ext cx="7557750" cy="7560000"/>
                            </a:xfrm>
                            <a:prstGeom prst="rect">
                              <a:avLst/>
                            </a:prstGeom>
                            <a:noFill/>
                            <a:ln>
                              <a:noFill/>
                            </a:ln>
                          </wps:spPr>
                          <wps:txbx>
                            <w:txbxContent>
                              <w:p w14:paraId="6640011C" w14:textId="77777777" w:rsidR="00D64F60" w:rsidRDefault="00D64F60">
                                <w:pPr>
                                  <w:spacing w:after="0" w:line="240" w:lineRule="auto"/>
                                </w:pPr>
                              </w:p>
                            </w:txbxContent>
                          </wps:txbx>
                          <wps:bodyPr spcFirstLastPara="1" wrap="square" lIns="91425" tIns="91425" rIns="91425" bIns="91425" anchor="ctr" anchorCtr="0"/>
                        </wps:wsp>
                        <wpg:grpSp>
                          <wpg:cNvPr id="1770538771" name="Agrupar 1770538771"/>
                          <wpg:cNvGrpSpPr/>
                          <wpg:grpSpPr>
                            <a:xfrm>
                              <a:off x="1567144" y="0"/>
                              <a:ext cx="7557712" cy="7560000"/>
                              <a:chOff x="1567125" y="0"/>
                              <a:chExt cx="7557750" cy="7560000"/>
                            </a:xfrm>
                          </wpg:grpSpPr>
                          <wps:wsp>
                            <wps:cNvPr id="8" name="Shape 8"/>
                            <wps:cNvSpPr/>
                            <wps:spPr>
                              <a:xfrm>
                                <a:off x="1567125" y="0"/>
                                <a:ext cx="7557750" cy="7560000"/>
                              </a:xfrm>
                              <a:prstGeom prst="rect">
                                <a:avLst/>
                              </a:prstGeom>
                              <a:noFill/>
                              <a:ln>
                                <a:noFill/>
                              </a:ln>
                            </wps:spPr>
                            <wps:txbx>
                              <w:txbxContent>
                                <w:p w14:paraId="4431B9A7" w14:textId="77777777" w:rsidR="00D64F60" w:rsidRDefault="00D64F60">
                                  <w:pPr>
                                    <w:spacing w:after="0" w:line="240" w:lineRule="auto"/>
                                  </w:pPr>
                                </w:p>
                              </w:txbxContent>
                            </wps:txbx>
                            <wps:bodyPr spcFirstLastPara="1" wrap="square" lIns="91425" tIns="91425" rIns="91425" bIns="91425" anchor="ctr" anchorCtr="0"/>
                          </wps:wsp>
                          <wpg:grpSp>
                            <wpg:cNvPr id="1491457223" name="Agrupar 1491457223"/>
                            <wpg:cNvGrpSpPr/>
                            <wpg:grpSpPr>
                              <a:xfrm>
                                <a:off x="1567144" y="0"/>
                                <a:ext cx="7557712" cy="7560000"/>
                                <a:chOff x="1567125" y="0"/>
                                <a:chExt cx="7557750" cy="7560000"/>
                              </a:xfrm>
                            </wpg:grpSpPr>
                            <wps:wsp>
                              <wps:cNvPr id="10" name="Shape 10"/>
                              <wps:cNvSpPr/>
                              <wps:spPr>
                                <a:xfrm>
                                  <a:off x="1567125" y="0"/>
                                  <a:ext cx="7557750" cy="7560000"/>
                                </a:xfrm>
                                <a:prstGeom prst="rect">
                                  <a:avLst/>
                                </a:prstGeom>
                                <a:noFill/>
                                <a:ln>
                                  <a:noFill/>
                                </a:ln>
                              </wps:spPr>
                              <wps:txbx>
                                <w:txbxContent>
                                  <w:p w14:paraId="5EEA2C16" w14:textId="77777777" w:rsidR="00D64F60" w:rsidRDefault="00D64F60">
                                    <w:pPr>
                                      <w:spacing w:after="0" w:line="240" w:lineRule="auto"/>
                                    </w:pPr>
                                  </w:p>
                                </w:txbxContent>
                              </wps:txbx>
                              <wps:bodyPr spcFirstLastPara="1" wrap="square" lIns="91425" tIns="91425" rIns="91425" bIns="91425" anchor="ctr" anchorCtr="0"/>
                            </wps:wsp>
                            <wpg:grpSp>
                              <wpg:cNvPr id="885393447" name="Agrupar 885393447"/>
                              <wpg:cNvGrpSpPr/>
                              <wpg:grpSpPr>
                                <a:xfrm>
                                  <a:off x="1567144" y="0"/>
                                  <a:ext cx="7557712" cy="7560000"/>
                                  <a:chOff x="0" y="0"/>
                                  <a:chExt cx="7557712" cy="10270358"/>
                                </a:xfrm>
                              </wpg:grpSpPr>
                              <wps:wsp>
                                <wps:cNvPr id="12" name="Shape 12"/>
                                <wps:cNvSpPr/>
                                <wps:spPr>
                                  <a:xfrm>
                                    <a:off x="0" y="0"/>
                                    <a:ext cx="7557700" cy="10270350"/>
                                  </a:xfrm>
                                  <a:prstGeom prst="rect">
                                    <a:avLst/>
                                  </a:prstGeom>
                                  <a:noFill/>
                                  <a:ln>
                                    <a:noFill/>
                                  </a:ln>
                                </wps:spPr>
                                <wps:txbx>
                                  <w:txbxContent>
                                    <w:p w14:paraId="14A999FB" w14:textId="77777777" w:rsidR="00D64F60" w:rsidRDefault="00D64F60">
                                      <w:pPr>
                                        <w:spacing w:after="0" w:line="240" w:lineRule="auto"/>
                                      </w:pPr>
                                    </w:p>
                                  </w:txbxContent>
                                </wps:txbx>
                                <wps:bodyPr spcFirstLastPara="1" wrap="square" lIns="91425" tIns="91425" rIns="91425" bIns="91425" anchor="ctr" anchorCtr="0"/>
                              </wps:wsp>
                              <wps:wsp>
                                <wps:cNvPr id="13" name="Shape 13"/>
                                <wps:cNvSpPr/>
                                <wps:spPr>
                                  <a:xfrm>
                                    <a:off x="973776" y="6519554"/>
                                    <a:ext cx="6583680" cy="1936750"/>
                                  </a:xfrm>
                                  <a:custGeom>
                                    <a:avLst/>
                                    <a:gdLst/>
                                    <a:ahLst/>
                                    <a:cxnLst/>
                                    <a:rect l="l" t="t"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wps:cNvPr id="14" name="Shape 14"/>
                                <wps:cNvSpPr/>
                                <wps:spPr>
                                  <a:xfrm>
                                    <a:off x="0" y="2671948"/>
                                    <a:ext cx="3875405" cy="7598410"/>
                                  </a:xfrm>
                                  <a:custGeom>
                                    <a:avLst/>
                                    <a:gdLst/>
                                    <a:ahLst/>
                                    <a:cxnLst/>
                                    <a:rect l="l" t="t"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wps:cNvPr id="15" name="Shape 15"/>
                                <wps:cNvSpPr/>
                                <wps:spPr>
                                  <a:xfrm>
                                    <a:off x="4655127" y="0"/>
                                    <a:ext cx="2902585" cy="10264140"/>
                                  </a:xfrm>
                                  <a:custGeom>
                                    <a:avLst/>
                                    <a:gdLst/>
                                    <a:ahLst/>
                                    <a:cxnLst/>
                                    <a:rect l="l" t="t"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-875659</wp:posOffset>
              </wp:positionH>
              <wp:positionV relativeFrom="paragraph">
                <wp:posOffset>2564</wp:posOffset>
              </wp:positionV>
              <wp:extent cx="7557712" cy="10270358"/>
              <wp:effectExtent l="0" t="0" r="0" b="0"/>
              <wp:wrapNone/>
              <wp:docPr id="1418758896" name="image4.png"/>
              <wp:cNvGraphicFramePr/>
              <a:graphic xmlns:a="http://schemas.openxmlformats.org/drawingml/2006/main">
                <a:graphicData uri="http://schemas.openxmlformats.org/drawingml/2006/picture">
                  <pic:pic xmlns:pic="http://schemas.openxmlformats.org/drawingml/2006/picture">
                    <pic:nvPicPr>
                      <pic:cNvPr id="1643639554"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Pr>
        <w:noProof/>
      </w:rPr>
      <w:drawing>
        <wp:anchor distT="0" distB="0" distL="114300" distR="114300" simplePos="0" relativeHeight="251659264" behindDoc="0" locked="0" layoutInCell="1" allowOverlap="1" wp14:anchorId="26CC6382" wp14:editId="0A1243AD">
          <wp:simplePos x="0" y="0"/>
          <wp:positionH relativeFrom="rightMargin">
            <wp:align>center</wp:align>
          </wp:positionH>
          <wp:positionV relativeFrom="page">
            <wp:align>center</wp:align>
          </wp:positionV>
          <wp:extent cx="381000" cy="5638800"/>
          <wp:effectExtent l="0" t="0" r="0" b="0"/>
          <wp:wrapNone/>
          <wp:docPr id="1000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F60"/>
    <w:rsid w:val="002D689D"/>
    <w:rsid w:val="00551003"/>
    <w:rsid w:val="0099726D"/>
    <w:rsid w:val="00D64F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83FF"/>
  <w15:docId w15:val="{BE925375-CDED-496E-869A-F97FEA21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3"/>
    <w:next w:val="normal3"/>
    <w:pPr>
      <w:keepNext/>
      <w:keepLines/>
      <w:spacing w:before="480" w:after="120"/>
      <w:outlineLvl w:val="0"/>
    </w:pPr>
    <w:rPr>
      <w:b/>
      <w:bCs/>
      <w:sz w:val="48"/>
      <w:szCs w:val="48"/>
    </w:rPr>
  </w:style>
  <w:style w:type="paragraph" w:styleId="Ttulo2">
    <w:name w:val="heading 2"/>
    <w:basedOn w:val="normal3"/>
    <w:next w:val="normal3"/>
    <w:pPr>
      <w:keepNext/>
      <w:keepLines/>
      <w:spacing w:before="360" w:after="80"/>
      <w:outlineLvl w:val="1"/>
    </w:pPr>
    <w:rPr>
      <w:b/>
      <w:bCs/>
      <w:sz w:val="36"/>
      <w:szCs w:val="36"/>
    </w:rPr>
  </w:style>
  <w:style w:type="paragraph" w:styleId="Ttulo3">
    <w:name w:val="heading 3"/>
    <w:basedOn w:val="normal3"/>
    <w:next w:val="normal3"/>
    <w:link w:val="Ttulo3Char"/>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3"/>
    <w:next w:val="normal3"/>
    <w:pPr>
      <w:keepNext/>
      <w:keepLines/>
      <w:spacing w:before="240" w:after="40"/>
      <w:outlineLvl w:val="3"/>
    </w:pPr>
    <w:rPr>
      <w:b/>
      <w:bCs/>
      <w:sz w:val="24"/>
      <w:szCs w:val="24"/>
    </w:rPr>
  </w:style>
  <w:style w:type="paragraph" w:styleId="Ttulo5">
    <w:name w:val="heading 5"/>
    <w:basedOn w:val="normal3"/>
    <w:next w:val="normal3"/>
    <w:pPr>
      <w:keepNext/>
      <w:keepLines/>
      <w:spacing w:before="220" w:after="40"/>
      <w:outlineLvl w:val="4"/>
    </w:pPr>
    <w:rPr>
      <w:b/>
      <w:bCs/>
    </w:rPr>
  </w:style>
  <w:style w:type="paragraph" w:styleId="Ttulo6">
    <w:name w:val="heading 6"/>
    <w:basedOn w:val="normal3"/>
    <w:next w:val="normal3"/>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3"/>
    <w:next w:val="normal3"/>
    <w:pPr>
      <w:keepNext/>
      <w:keepLines/>
      <w:spacing w:before="480" w:after="120"/>
    </w:pPr>
    <w:rPr>
      <w:b/>
      <w:bCs/>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Normal_3"/>
    <w:tblPr>
      <w:tblCellMar>
        <w:top w:w="100" w:type="dxa"/>
        <w:left w:w="100" w:type="dxa"/>
        <w:bottom w:w="100" w:type="dxa"/>
        <w:right w:w="100" w:type="dxa"/>
      </w:tblCellMar>
    </w:tblPr>
  </w:style>
  <w:style w:type="paragraph" w:customStyle="1" w:styleId="normal3">
    <w:name w:val="normal_3"/>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Cabealho">
    <w:name w:val="header"/>
    <w:basedOn w:val="normal3"/>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3"/>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3"/>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3"/>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3"/>
    <w:next w:val="normal3"/>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Ep/rNZveHeAn+bXRCJKXBMSXHw==">CgMxLjAyDmguczVlMmg2cGxzZDJmMg5oLmZoZGV0NjUwcXkweTgAciExb0ZQYXg1Ni1CdFBDLW1ieHphYkN1TDU4eXFTVVV0ZUQ=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2907</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1</cp:revision>
  <dcterms:created xsi:type="dcterms:W3CDTF">2025-03-24T15:28:00Z</dcterms:created>
  <dcterms:modified xsi:type="dcterms:W3CDTF">2026-03-09T18:58:00Z</dcterms:modified>
</cp:coreProperties>
</file>