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VIÁRIA DE TRÂNSITO EM LOGRADOURO PÚBLICO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br/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Geraldo Denadai, nº716 - Jardim Amélia, Sumaré/SP</w:t>
      </w:r>
    </w:p>
    <w:p w:rsidR="00000000" w:rsidRPr="00000000" w:rsidP="00000000" w14:paraId="00000004">
      <w:pPr>
        <w:pStyle w:val="Heading3"/>
        <w:jc w:val="center"/>
        <w:rPr>
          <w:rFonts w:ascii="Arial" w:eastAsia="Arial" w:hAnsi="Arial" w:cs="Arial"/>
          <w:sz w:val="24"/>
          <w:szCs w:val="24"/>
        </w:rPr>
      </w:pPr>
      <w:bookmarkStart w:id="0" w:name="_heading=h.iz39g7sccykv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JUSTIFICATIVA</w:t>
      </w:r>
    </w:p>
    <w:p w:rsidR="00000000" w:rsidRPr="00000000" w:rsidP="00000000" w14:paraId="00000005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Denadai, nº716 - Jardim Amélia,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viária de trânsito em logradouro público.</w:t>
      </w:r>
    </w:p>
    <w:p w:rsidR="00000000" w:rsidRPr="00000000" w:rsidP="00000000" w14:paraId="00000006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 faixas de pedestres e da delimitação de pistas encontra-se completamente desbotada, além da ausência ou ilegibilidade de placas de regulamentação em diversos pontos.</w:t>
      </w:r>
      <w:r w:rsidRPr="00000000">
        <w:rPr>
          <w:rFonts w:ascii="Arial" w:eastAsia="Arial" w:hAnsi="Arial" w:cs="Arial"/>
          <w:sz w:val="24"/>
          <w:szCs w:val="24"/>
          <w:rtl w:val="0"/>
        </w:rPr>
        <w:t>Tal cenário compromete gravemente a segurança no trânsito local, expondo pedestres — sobretudo crianças, idosos e pessoas com mobilidade reduzida — a riscos elevados de atropelamento, bem como provocando conflitos entre veículos pela indefinição das prioridades de circulação.</w:t>
      </w:r>
    </w:p>
    <w:p w:rsidR="00000000" w:rsidRPr="00000000" w:rsidP="00000000" w14:paraId="0000000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ausência de manutenção periódica da sinalização viária fere frontalmente as disposições do Código de Trânsito Brasileiro, que impõe ao poder público o dever de garantir condições adequadas e seguras para a mobilidade urbana.</w:t>
      </w:r>
    </w:p>
    <w:p w:rsidR="00000000" w:rsidRPr="00000000" w:rsidP="00000000" w14:paraId="00000008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trânsito, acessibilidade e segurança dos moradores do Jardim Amélia.</w:t>
      </w:r>
    </w:p>
    <w:p w:rsidR="00000000" w:rsidRPr="00000000" w:rsidP="00000000" w14:paraId="00000009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96522" cy="1296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1937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6522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130F42E-CDBA-477E-BC23-F62E2DFF777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BDEF8BC-8B9B-46EB-BA47-8FE02F1319E4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FE93AA5-FE53-44F2-A03F-5CA94438FA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8okp0kds4f4x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1125201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927844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356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440246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21451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Normal_0"/>
    <w:tblPr/>
  </w:style>
  <w:style w:type="paragraph" w:customStyle="1" w:styleId="normal1">
    <w:name w:val="normal_1"/>
  </w:style>
  <w:style w:type="table" w:customStyle="1" w:styleId="TableNormal1">
    <w:name w:val="TableNormal_1"/>
    <w:tblPr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i8Mlq7Zsd46qbc2koIgwNdHs6A==">CgMxLjAyDmguaXozOWc3c2NjeWt2Mg5oLjhva3Awa2RzNGY0eDgAciExdGVhSWJnQ1lpYmU1SXMxY0Y2MTJiVnZYN0VzWGF4ckE=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