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502/2025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JOEL CARDOSO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Fica denominada de Constantino Parmeggiani a atual Rua 08 (oito) do Residencial Santa Joana.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27 de novembro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277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27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