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06D5" w:rsidRPr="004C06D5" w:rsidP="004C06D5" w14:paraId="5AF255E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C06D5">
        <w:rPr>
          <w:rFonts w:ascii="Tahoma" w:hAnsi="Tahoma" w:cs="Tahoma"/>
          <w:b/>
          <w:bCs/>
          <w:sz w:val="24"/>
          <w:szCs w:val="24"/>
        </w:rPr>
        <w:t>Abertura de um posto de atendimento ao contribuinte na região da Área Cura, em Sumaré.</w:t>
      </w:r>
    </w:p>
    <w:p w:rsidR="00925134" w:rsidRPr="00925134" w:rsidP="00925134" w14:paraId="7ABBFE60" w14:textId="12941A7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C06D5">
        <w:rPr>
          <w:rFonts w:ascii="Tahoma" w:hAnsi="Tahoma" w:cs="Tahoma"/>
          <w:bCs/>
          <w:sz w:val="24"/>
          <w:szCs w:val="24"/>
        </w:rPr>
        <w:t>A presente indicação tem como objetivo sugerir a instalação de um posto de atendimento ao contribuinte na região da Área Cura, visando descentralizar os serviços públicos e facilitar o acesso da população local a atendimentos relacionados a tributos, taxas e demais demandas administrativas. A medida contribuirá para reduzir deslocamentos até o centro da cidade, agilizar o atendimento e proporcionar maior comodidade e eficiência aos munícipes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735D9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B3F68">
        <w:rPr>
          <w:rFonts w:ascii="Tahoma" w:hAnsi="Tahoma" w:cs="Tahoma"/>
          <w:sz w:val="24"/>
          <w:szCs w:val="24"/>
        </w:rPr>
        <w:t>março</w:t>
      </w:r>
      <w:r w:rsidR="00F81F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7B3F68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310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174D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06D5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3F8B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3F68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015E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2026-03-09T14:06:00Z</dcterms:created>
  <dcterms:modified xsi:type="dcterms:W3CDTF">2026-03-09T14:06:00Z</dcterms:modified>
</cp:coreProperties>
</file>