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7B3F68" w14:paraId="3A106D2D" w14:textId="00B68A79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7B3F68">
        <w:rPr>
          <w:rFonts w:ascii="Tahoma" w:hAnsi="Tahoma" w:cs="Tahoma"/>
          <w:b/>
          <w:bCs/>
          <w:sz w:val="24"/>
          <w:szCs w:val="24"/>
        </w:rPr>
        <w:t xml:space="preserve">Limpeza urbana na Rua </w:t>
      </w:r>
      <w:r w:rsidRPr="007B3F68">
        <w:rPr>
          <w:rFonts w:ascii="Tahoma" w:hAnsi="Tahoma" w:cs="Tahoma"/>
          <w:b/>
          <w:bCs/>
          <w:sz w:val="24"/>
          <w:szCs w:val="24"/>
        </w:rPr>
        <w:t>Felomena</w:t>
      </w:r>
      <w:r w:rsidRPr="007B3F68">
        <w:rPr>
          <w:rFonts w:ascii="Tahoma" w:hAnsi="Tahoma" w:cs="Tahoma"/>
          <w:b/>
          <w:bCs/>
          <w:sz w:val="24"/>
          <w:szCs w:val="24"/>
        </w:rPr>
        <w:t xml:space="preserve"> de Oliveira Dantas, nº 68, localizada no bairro Jardim Bom Retiro</w:t>
      </w:r>
      <w:r w:rsidRPr="00925134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26306D9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7B3F68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limpeza urbana no referido trecho da via, que apresenta acúmulo de resíduos e sujeira, prejudicando a circulação e a qualidade de vida dos moradores. A intervenção do setor competente é necessária para garantir melhores condições de higiene, segurança e bem-estar da população que transita e reside no local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735D93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B3F68">
        <w:rPr>
          <w:rFonts w:ascii="Tahoma" w:hAnsi="Tahoma" w:cs="Tahoma"/>
          <w:sz w:val="24"/>
          <w:szCs w:val="24"/>
        </w:rPr>
        <w:t>março</w:t>
      </w:r>
      <w:r w:rsidR="00F81F2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7B3F68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174D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3F68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03BA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2026-03-09T14:01:00Z</dcterms:created>
  <dcterms:modified xsi:type="dcterms:W3CDTF">2026-03-09T14:01:00Z</dcterms:modified>
</cp:coreProperties>
</file>