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Fernando Caron, Chácara Santa Antonieta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19232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41C2B02-1324-457E-96DF-B16B0A9C6CF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6F9C6E1-56C9-47E0-9E51-7FFE1D70B0E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EA192F9-5F18-45CD-B705-A13B8FB6794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932417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30601962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6071172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5473524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4240787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5556993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