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Camélias, Chácara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07160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1A5E29-A753-48B3-943E-C9722A35D7F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34EE3DB-A837-4950-9B9E-3417A3A313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224C464-956C-470C-A358-6CFC9E7FB4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852303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784696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65496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207499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081058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95184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