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Iluminação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Sandra Mara Balbino de Oliveira, 65 -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Iluminação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Sandra Mara Balbino de Oliveira, 65 -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região relatam que, em razão da ausência de iluminação pública adequada na via, o local tem sido utilizado de forma indevida por terceiros para práticas inadequadas, inclusive atos obscenos e uso como sanitário a céu aberto, comprometendo a segurança, a ordem pública e a privacidade das famílias residentes.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7152540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325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88E5CA3-37E4-4EE2-98F8-58D5529B66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1B75A4A-5CB1-4F91-AC91-6446E5340F1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305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4090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578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89652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31947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4408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