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Limpeza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1190.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Limpeza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1190.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Trata-se de medida essencial para evitar alagamentos em períodos de chuvas intensas.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6755806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9151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918A52-64BF-4F52-8C3D-C88870535A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8419D68-4E33-4322-A0AC-02E5516BA98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925207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060815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7451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9147327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91595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21400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