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Antônio Marques,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355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5089DBC-32A3-4F6B-AD48-6D123EA4F3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75EF17C-B2D7-422F-8F7B-D57BC77213F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AC1B93-EEFC-4E10-BDD0-58D120C2FB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9027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40300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48172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78905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489416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30798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