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C n° 17 - CDHU.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7686227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2498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38422D6-8AB4-46E9-B445-94072CB8406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79BF829-AB2E-4A06-8671-B0BCEFD4324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F0BEDEB-692B-40CC-8B57-9BCCBC1BF9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0654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931368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03509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806589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11147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