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C n° 17 - CDHU.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768622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2498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38422D6-8AB4-46E9-B445-94072CB8406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79BF829-AB2E-4A06-8671-B0BCEFD432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0BEDEB-692B-40CC-8B57-9BCCBC1BF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40654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31368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03509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806589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11147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