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Quinze (15) n° 22, 25 e 39 -  Rec.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10615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9835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C905B96-C09B-45A8-AB6F-A7D178D3B4F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74CBB9B-0AF4-4BC7-A19C-F41C1018D87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48E2F34-59F9-4B2D-AD05-C7BC41C5EF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5221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52374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79330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5531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95179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