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110.014,78 (cento e dez mil, quatorze reais e setenta e oito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