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MOÇÃO DE APLAUSOS Nº ____ / 2026</w:t>
      </w:r>
    </w:p>
    <w:p w:rsidR="00000000" w:rsidRPr="00000000" w:rsidP="00000000" w14:paraId="00000002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3">
      <w:pPr>
        <w:spacing w:before="240" w:after="280" w:line="360" w:lineRule="auto"/>
        <w:ind w:left="4956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MOÇÃO DE APLAUSOS ao senhor CARLOS ROGÉRIO e à senhora MARIA TEREZA, proprietários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ÓTICA SANTA LUZIA</w:t>
      </w:r>
      <w:r w:rsidRPr="00000000">
        <w:rPr>
          <w:rFonts w:ascii="Arial" w:eastAsia="Arial" w:hAnsi="Arial" w:cs="Arial"/>
          <w:sz w:val="24"/>
          <w:szCs w:val="24"/>
          <w:rtl w:val="0"/>
        </w:rPr>
        <w:t>, pela reinauguração do estabelecimento ocorrida no dia 21 de fevereiro de 2026.</w:t>
      </w:r>
    </w:p>
    <w:p w:rsidR="00000000" w:rsidRPr="00000000" w:rsidP="00000000" w14:paraId="00000004">
      <w:pPr>
        <w:spacing w:before="240" w:after="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Vereador Dudu Lima, no exercício de minhas atribuições parlamentares, venho perante os nobres pares propor a presente Moção de Aplausos ao senhor Carlos Rogério e à senhora Maria Tereza, proprietários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ÓTICA SANTA LUZIA</w:t>
      </w:r>
      <w:r w:rsidRPr="00000000">
        <w:rPr>
          <w:rFonts w:ascii="Arial" w:eastAsia="Arial" w:hAnsi="Arial" w:cs="Arial"/>
          <w:sz w:val="24"/>
          <w:szCs w:val="24"/>
          <w:rtl w:val="0"/>
        </w:rPr>
        <w:t>, pela reinauguração do estabelecimento ocorrida no dia 21 de fevereiro de 2026, marco que celebra a continuidade de um negócio tradicional e a aposta no desenvolvimento do comércio local.</w:t>
      </w:r>
    </w:p>
    <w:p w:rsidR="00000000" w:rsidRPr="00000000" w:rsidP="00000000" w14:paraId="00000006">
      <w:pPr>
        <w:spacing w:after="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Ótica Santa Luzia é um estabelecimento que já faz parte da história do nosso município. Fundada em outubro de 1985, há quatro décadas a loja se consolidou como referência no cuidado com a visão dos nossos cidadãos, ocupando um lugar de destaque na memória afetiva e comercial da cidade.</w:t>
      </w:r>
    </w:p>
    <w:p w:rsidR="00000000" w:rsidRPr="00000000" w:rsidP="00000000" w14:paraId="00000007">
      <w:pPr>
        <w:spacing w:after="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Agora, em fevereiro de 2026, o tradicional ponto comercial passa por uma mudança de fase, agora sob a nova direção do casal Carlos Rogério e Maria Tereza, que já são proprietários da rede Spasso Visão Óticas. Com um olhar voltado para o futuro, os novos gestores assumem o compromisso com a renovação, a inovação e a tecnologia, mantendo viva a chama de um negócio que há tantos anos serve à população. A frase que resume essa nova fase – “não é sobre óculos, é sobre qualidade de vida” – traduz perfeitamente a essência do empreendimento, pois enxergar bem é fundamental para o bem-estar, a segurança, o aprendizado e a dignidade de qualquer pessoa.</w:t>
      </w:r>
    </w:p>
    <w:p w:rsidR="00000000" w:rsidRPr="00000000" w:rsidP="00000000" w14:paraId="00000008">
      <w:pPr>
        <w:spacing w:after="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Localizada na Rua Máximo Biondo, nº65 - Centro, ao lado da rodoviária da cidade, a Ótica Santa Luzia é um ponto tradicional e estratégico, que diariamente acolhe clientes de diversos bairros e até de localidades vizinhas. A permanência e a revitalização de um comércio como este representam muito mais do que a simples oferta de produtos e serviços, – simbolizam a resistência e a força do pequeno e médio empresário, verdadeiros motores da nossa economia local.</w:t>
      </w:r>
    </w:p>
    <w:p w:rsidR="00000000" w:rsidRPr="00000000" w:rsidP="00000000" w14:paraId="00000009">
      <w:pPr>
        <w:spacing w:after="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São negócios como a Ótica Santa Luzia que fazem a economia do município girar, gerando empregos, movimentando a cadeia produtiva, pagando impostos e, sobretudo, oferecendo um atendimento próximo e humanizado, que valoriza as relações de confiança com a comunidade. Investir em um comércio com esse perfil é investir no próprio desenvolvimento da cidade, fortalecendo o comércio de bairro e contribuindo para a geração de renda e oportunidades.</w:t>
      </w:r>
    </w:p>
    <w:p w:rsidR="00000000" w:rsidRPr="00000000" w:rsidP="00000000" w14:paraId="0000000A">
      <w:pPr>
        <w:spacing w:after="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Assim, é com grande satisfação que este vereador propõe esta homenagem, estendendo os mais sinceros votos de sucesso, prosperidade e longa vida à Ótica Santa Luzia, na pessoa de seus dedicados proprietários, Carlos Rogério e Maria Tereza. Que essa nova jornada seja repleta de realizações e que o brilho no olhar de cada cliente atendido seja a maior recompensa para esse trabalho tão significativo.</w:t>
      </w:r>
    </w:p>
    <w:p w:rsidR="00000000" w:rsidRPr="00000000" w:rsidP="00000000" w14:paraId="0000000B">
      <w:pPr>
        <w:spacing w:after="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Assim, pelos méritos expostos, conto com o apoio dos nobres pares para a aprovação desta justa homenagem.</w:t>
      </w:r>
    </w:p>
    <w:p w:rsidR="00000000" w:rsidRPr="00000000" w:rsidP="00000000" w14:paraId="0000000C">
      <w:pPr>
        <w:spacing w:after="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jc w:val="right"/>
        <w:rPr>
          <w:rFonts w:ascii="Arial" w:eastAsia="Arial" w:hAnsi="Arial" w:cs="Arial"/>
          <w:sz w:val="24"/>
          <w:szCs w:val="24"/>
          <w:vertAlign w:val="baseline"/>
        </w:rPr>
      </w:pPr>
      <w:bookmarkStart w:id="0" w:name="_heading=h.s5e2h6plsd2f" w:colFirst="0" w:colLast="0"/>
      <w:bookmarkEnd w:id="0"/>
      <w:r w:rsidRPr="00000000">
        <w:rPr>
          <w:rFonts w:ascii="Arial" w:eastAsia="Arial" w:hAnsi="Arial" w:cs="Arial"/>
          <w:sz w:val="24"/>
          <w:szCs w:val="24"/>
          <w:vertAlign w:val="baseline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fevereiro de 2026</w:t>
      </w:r>
      <w:r w:rsidRPr="00000000">
        <w:rPr>
          <w:rFonts w:ascii="Arial" w:eastAsia="Arial" w:hAnsi="Arial" w:cs="Arial"/>
          <w:sz w:val="24"/>
          <w:szCs w:val="24"/>
          <w:vertAlign w:val="baseline"/>
          <w:rtl w:val="0"/>
        </w:rPr>
        <w:t>.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60" w:line="360" w:lineRule="auto"/>
        <w:ind w:left="0" w:right="0" w:firstLine="0"/>
        <w:jc w:val="center"/>
        <w:rPr>
          <w:sz w:val="24"/>
          <w:szCs w:val="24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drawing>
          <wp:inline distT="0" distB="0" distL="0" distR="0">
            <wp:extent cx="3537105" cy="1535290"/>
            <wp:effectExtent l="0" t="0" r="0" b="0"/>
            <wp:docPr id="1755051613" name="image2.jpg" descr="https://lh7-rt.googleusercontent.com/docsz/AD_4nXdaZyVmMzJuOkasGDOnJycEITykxRMdMWbhZ5nQM_6g5r2UncuUCFVZzQJP3htYv7GxDmRypVu6thauNhdnph5TIrpqF97eV5rxOf0WODg0NVWAcoku8v-9xH0zCmSoXB9_YorZ?key=XwWa36cdV281zOfAzBT9GJg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773205" name="image2.jpg" descr="https://lh7-rt.googleusercontent.com/docsz/AD_4nXdaZyVmMzJuOkasGDOnJycEITykxRMdMWbhZ5nQM_6g5r2UncuUCFVZzQJP3htYv7GxDmRypVu6thauNhdnph5TIrpqF97eV5rxOf0WODg0NVWAcoku8v-9xH0zCmSoXB9_YorZ?key=XwWa36cdV281zOfAzBT9GJgt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37105" cy="153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784A1EB-E202-47A9-B5AC-970890AD052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29A34B6-7391-4437-A073-071668020770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215EF048-974B-4784-B262-97A8C0DA46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bookmarkStart w:id="1" w:name="_heading=h.fhdet650qy0y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75505161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6498177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069044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17550516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824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75505161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3036736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50238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TA42R/kB+mKTESwXeXDg48WIOA==">CgMxLjAyDmguczVlMmg2cGxzZDJmMg5oLmZoZGV0NjUwcXkweTgAciExR0lQVkhHUWM4Ry1TUV9hRU1RcS1nLVdnVEU0SkdnQ20=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2025-03-24T15:28:00Z</dcterms:created>
</cp:coreProperties>
</file>