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214A71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6B64">
        <w:rPr>
          <w:rFonts w:ascii="Arial" w:hAnsi="Arial" w:cs="Arial"/>
          <w:b/>
          <w:sz w:val="24"/>
          <w:szCs w:val="24"/>
          <w:u w:val="single"/>
        </w:rPr>
        <w:t>Mariana Salgado da Rocha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0323D" w:rsidP="0030323D" w14:paraId="29FC2B3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722636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3079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9DC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74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23D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690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6B64"/>
    <w:rsid w:val="005975EE"/>
    <w:rsid w:val="00597F75"/>
    <w:rsid w:val="005A0663"/>
    <w:rsid w:val="005A125D"/>
    <w:rsid w:val="005A15F9"/>
    <w:rsid w:val="005A4456"/>
    <w:rsid w:val="005A454C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235E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30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2A2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16E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3CFB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6E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2025-09-08T12:39:00Z</dcterms:created>
  <dcterms:modified xsi:type="dcterms:W3CDTF">2026-02-23T13:13:00Z</dcterms:modified>
</cp:coreProperties>
</file>