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02CEF" w:rsidP="00925134" w14:paraId="0C760803" w14:textId="4D5EF66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02CEF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902CEF">
        <w:rPr>
          <w:rFonts w:ascii="Tahoma" w:hAnsi="Tahoma" w:cs="Tahoma"/>
          <w:b/>
          <w:bCs/>
          <w:sz w:val="24"/>
          <w:szCs w:val="24"/>
        </w:rPr>
        <w:t>Puche</w:t>
      </w:r>
      <w:r w:rsidRPr="00902CEF">
        <w:rPr>
          <w:rFonts w:ascii="Tahoma" w:hAnsi="Tahoma" w:cs="Tahoma"/>
          <w:b/>
          <w:bCs/>
          <w:sz w:val="24"/>
          <w:szCs w:val="24"/>
        </w:rPr>
        <w:t xml:space="preserve">, na </w:t>
      </w:r>
      <w:r w:rsidR="004078CC">
        <w:rPr>
          <w:rFonts w:ascii="Tahoma" w:hAnsi="Tahoma" w:cs="Tahoma"/>
          <w:b/>
          <w:bCs/>
          <w:sz w:val="24"/>
          <w:szCs w:val="24"/>
        </w:rPr>
        <w:t xml:space="preserve">esquina com a Rua João </w:t>
      </w:r>
      <w:r w:rsidR="004078CC">
        <w:rPr>
          <w:rFonts w:ascii="Tahoma" w:hAnsi="Tahoma" w:cs="Tahoma"/>
          <w:b/>
          <w:bCs/>
          <w:sz w:val="24"/>
          <w:szCs w:val="24"/>
        </w:rPr>
        <w:t>Polezel</w:t>
      </w:r>
      <w:r w:rsidRPr="00902CEF">
        <w:rPr>
          <w:rFonts w:ascii="Tahoma" w:hAnsi="Tahoma" w:cs="Tahoma"/>
          <w:b/>
          <w:bCs/>
          <w:sz w:val="24"/>
          <w:szCs w:val="24"/>
        </w:rPr>
        <w:t xml:space="preserve"> no bairro Jardim Santa Madalena.</w:t>
      </w:r>
    </w:p>
    <w:p w:rsidR="00925134" w:rsidRPr="00925134" w:rsidP="00925134" w14:paraId="7ABBFE60" w14:textId="6A7E5B0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78CC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446F8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2026-02-23T16:06:00Z</dcterms:created>
  <dcterms:modified xsi:type="dcterms:W3CDTF">2026-02-23T16:06:00Z</dcterms:modified>
</cp:coreProperties>
</file>