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39/2026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39/2026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Proíbe o confinamento de animais nos termos em que especifica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