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Roçagem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Engenheiro Jaime Pinheiro Ulhoa Cintra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Engenheiro Jaime Pinheiro Ulhoa Cintra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canteiro central da avenida, por toda a sua extensão, requer roçagem, de forma a evitar a presença de animais sinantrópicos e garantir o bem-estar dos munícipes.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20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3180919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24155" name="image3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0284DB4-C5A7-4290-92DD-BE66F784C3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266448E-F0F6-4465-BD51-9558F4C528B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45277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353949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4358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6849002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866855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686081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