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2554827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048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1E8B62D-E268-4617-BF9E-BFA293B3289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0AF8862-7100-46B8-92B1-B04E144443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25E150C-0887-4F7D-9699-F2B72B24B9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1834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7818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80704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06352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3009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